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250" w:rsidRDefault="00AC3250" w:rsidP="00AC3250">
      <w:pPr>
        <w:spacing w:line="580" w:lineRule="exact"/>
        <w:jc w:val="center"/>
        <w:rPr>
          <w:rFonts w:ascii="仿宋_GB2312" w:eastAsia="仿宋_GB2312"/>
          <w:color w:val="FF0000"/>
          <w:w w:val="56"/>
          <w:sz w:val="48"/>
          <w:szCs w:val="48"/>
        </w:rPr>
      </w:pPr>
      <w:bookmarkStart w:id="0" w:name="_GoBack"/>
      <w:bookmarkEnd w:id="0"/>
    </w:p>
    <w:p w:rsidR="00AC3250" w:rsidRDefault="00AC3250">
      <w:pPr>
        <w:jc w:val="center"/>
        <w:rPr>
          <w:rFonts w:ascii="方正大标宋简体" w:eastAsia="方正大标宋简体"/>
          <w:color w:val="FF0000"/>
          <w:spacing w:val="40"/>
          <w:w w:val="60"/>
          <w:sz w:val="100"/>
          <w:szCs w:val="100"/>
        </w:rPr>
      </w:pPr>
      <w:r>
        <w:rPr>
          <w:rFonts w:ascii="方正大标宋简体" w:eastAsia="方正大标宋简体" w:hint="eastAsia"/>
          <w:color w:val="FF0000"/>
          <w:spacing w:val="40"/>
          <w:w w:val="60"/>
          <w:sz w:val="100"/>
          <w:szCs w:val="100"/>
        </w:rPr>
        <w:t>郑州航空工业管理学院文件</w:t>
      </w:r>
    </w:p>
    <w:p w:rsidR="00AC3250" w:rsidRPr="00AC3250" w:rsidRDefault="00AC3250" w:rsidP="00AC3250">
      <w:pPr>
        <w:tabs>
          <w:tab w:val="left" w:pos="2212"/>
        </w:tabs>
        <w:spacing w:line="560" w:lineRule="exact"/>
        <w:jc w:val="center"/>
        <w:rPr>
          <w:rFonts w:ascii="仿宋_GB2312" w:eastAsia="仿宋_GB2312"/>
          <w:sz w:val="32"/>
          <w:szCs w:val="32"/>
        </w:rPr>
      </w:pPr>
    </w:p>
    <w:p w:rsidR="00AC3250" w:rsidRPr="00AC3250" w:rsidRDefault="00AC3250" w:rsidP="00AC3250">
      <w:pPr>
        <w:spacing w:line="560" w:lineRule="exact"/>
        <w:jc w:val="center"/>
        <w:rPr>
          <w:rFonts w:ascii="仿宋_GB2312" w:eastAsia="仿宋_GB2312"/>
          <w:sz w:val="32"/>
          <w:szCs w:val="32"/>
        </w:rPr>
      </w:pPr>
      <w:r w:rsidRPr="00AC3250">
        <w:rPr>
          <w:rFonts w:ascii="仿宋_GB2312" w:eastAsia="仿宋_GB2312" w:hint="eastAsia"/>
          <w:sz w:val="32"/>
          <w:szCs w:val="32"/>
        </w:rPr>
        <w:t>校教字〔2019〕131号</w:t>
      </w:r>
    </w:p>
    <w:p w:rsidR="00AC3250" w:rsidRDefault="004F6A43" w:rsidP="00AC3250">
      <w:pPr>
        <w:spacing w:line="580" w:lineRule="exact"/>
      </w:pPr>
      <w:r>
        <w:pict>
          <v:shapetype id="_x0000_t32" coordsize="21600,21600" o:spt="32" o:oned="t" path="m,l21600,21600e" filled="f">
            <v:path arrowok="t" fillok="f" o:connecttype="none"/>
            <o:lock v:ext="edit" shapetype="t"/>
          </v:shapetype>
          <v:shape id="自选图形 42" o:spid="_x0000_s1029" type="#_x0000_t32" style="position:absolute;left:0;text-align:left;margin-left:-5.25pt;margin-top:6.4pt;width:442.2pt;height:.05pt;z-index:251662336" o:connectortype="straight" strokecolor="red" strokeweight="1.25pt"/>
        </w:pict>
      </w:r>
    </w:p>
    <w:p w:rsidR="00AC3250" w:rsidRDefault="00AC3250" w:rsidP="00AC3250">
      <w:pPr>
        <w:spacing w:line="580" w:lineRule="exact"/>
        <w:rPr>
          <w:rFonts w:ascii="仿宋_GB2312" w:eastAsia="仿宋_GB2312"/>
        </w:rPr>
      </w:pPr>
    </w:p>
    <w:p w:rsidR="00AC3250" w:rsidRPr="00BD3524" w:rsidRDefault="00AC3250" w:rsidP="00AC3250">
      <w:pPr>
        <w:spacing w:line="640" w:lineRule="exact"/>
        <w:jc w:val="center"/>
        <w:rPr>
          <w:rFonts w:ascii="方正小标宋简体" w:eastAsia="方正小标宋简体"/>
          <w:sz w:val="44"/>
          <w:szCs w:val="44"/>
        </w:rPr>
      </w:pPr>
      <w:bookmarkStart w:id="1" w:name="zhengwen"/>
      <w:r>
        <w:rPr>
          <w:rFonts w:ascii="方正小标宋简体" w:eastAsia="方正小标宋简体" w:hint="eastAsia"/>
          <w:sz w:val="44"/>
          <w:szCs w:val="44"/>
        </w:rPr>
        <w:t>关于印发《</w:t>
      </w:r>
      <w:r w:rsidRPr="00BD3524">
        <w:rPr>
          <w:rFonts w:ascii="方正小标宋简体" w:eastAsia="方正小标宋简体" w:hint="eastAsia"/>
          <w:sz w:val="44"/>
          <w:szCs w:val="44"/>
        </w:rPr>
        <w:t>郑州航空工业管理学院</w:t>
      </w:r>
    </w:p>
    <w:p w:rsidR="00AC3250" w:rsidRDefault="00AC3250" w:rsidP="00AC3250">
      <w:pPr>
        <w:spacing w:line="640" w:lineRule="exact"/>
        <w:jc w:val="center"/>
        <w:rPr>
          <w:rFonts w:ascii="方正小标宋简体" w:eastAsia="方正小标宋简体"/>
          <w:sz w:val="44"/>
          <w:szCs w:val="44"/>
        </w:rPr>
      </w:pPr>
      <w:r w:rsidRPr="00BD3524">
        <w:rPr>
          <w:rFonts w:ascii="方正小标宋简体" w:eastAsia="方正小标宋简体" w:hint="eastAsia"/>
          <w:sz w:val="44"/>
          <w:szCs w:val="44"/>
        </w:rPr>
        <w:t>教育教学改革研究与实践项目管理办法</w:t>
      </w:r>
      <w:r>
        <w:rPr>
          <w:rFonts w:ascii="方正小标宋简体" w:eastAsia="方正小标宋简体" w:hint="eastAsia"/>
          <w:sz w:val="44"/>
          <w:szCs w:val="44"/>
        </w:rPr>
        <w:t>》的</w:t>
      </w:r>
    </w:p>
    <w:p w:rsidR="00AC3250" w:rsidRDefault="00AC3250" w:rsidP="00AC3250">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通      知</w:t>
      </w:r>
    </w:p>
    <w:p w:rsidR="00AC3250" w:rsidRDefault="00AC3250" w:rsidP="00AC3250">
      <w:pPr>
        <w:spacing w:line="560" w:lineRule="exact"/>
        <w:ind w:rightChars="19" w:right="40"/>
        <w:rPr>
          <w:rFonts w:ascii="仿宋_GB2312" w:eastAsia="仿宋_GB2312" w:hAnsi="宋体"/>
          <w:sz w:val="32"/>
        </w:rPr>
      </w:pPr>
    </w:p>
    <w:p w:rsidR="00AC3250" w:rsidRPr="00AC3250" w:rsidRDefault="00AC3250" w:rsidP="00AC3250">
      <w:pPr>
        <w:spacing w:line="560" w:lineRule="exact"/>
        <w:ind w:rightChars="19" w:right="40"/>
        <w:rPr>
          <w:rFonts w:ascii="仿宋_GB2312" w:eastAsia="仿宋_GB2312" w:hAnsi="宋体"/>
          <w:sz w:val="32"/>
        </w:rPr>
      </w:pPr>
      <w:r w:rsidRPr="00AC3250">
        <w:rPr>
          <w:rFonts w:ascii="仿宋_GB2312" w:eastAsia="仿宋_GB2312" w:hAnsi="宋体" w:hint="eastAsia"/>
          <w:sz w:val="32"/>
        </w:rPr>
        <w:t>各学院（部）、各部（处、室），校直各单位：</w:t>
      </w:r>
    </w:p>
    <w:p w:rsidR="00AC3250" w:rsidRPr="00AC3250" w:rsidRDefault="004F6A43" w:rsidP="00AC3250">
      <w:pPr>
        <w:spacing w:line="560" w:lineRule="exact"/>
        <w:ind w:rightChars="19" w:right="40" w:firstLineChars="200" w:firstLine="640"/>
        <w:rPr>
          <w:rFonts w:ascii="仿宋_GB2312" w:eastAsia="仿宋_GB2312" w:hAnsi="宋体"/>
          <w:sz w:val="32"/>
        </w:rPr>
      </w:pPr>
      <w:r>
        <w:rPr>
          <w:rFonts w:ascii="仿宋_GB2312" w:eastAsia="仿宋_GB2312" w:hAnsi="宋体"/>
          <w:noProof/>
          <w:sz w:val="32"/>
        </w:rPr>
        <w:object w:dxaOrig="1440" w:dyaOrig="1440">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33.75pt;margin-top:516.75pt;width:116pt;height:115.05pt;z-index:251663360;mso-position-horizontal-relative:page;mso-position-vertical-relative:page" stroked="f">
            <v:imagedata r:id="rId6" o:title=""/>
            <w10:wrap anchorx="page" anchory="page"/>
            <w10:anchorlock/>
          </v:shape>
          <w:control r:id="rId7" w:name="SecSignControl1" w:shapeid="_x0000_s1030"/>
        </w:object>
      </w:r>
      <w:r w:rsidR="00AC3250" w:rsidRPr="00AC3250">
        <w:rPr>
          <w:rFonts w:ascii="仿宋_GB2312" w:eastAsia="仿宋_GB2312" w:hAnsi="宋体" w:hint="eastAsia"/>
          <w:sz w:val="32"/>
        </w:rPr>
        <w:t>现将《郑州航空工业管理学院教育教学改革研究与实践项目管理办法》予以印发，请遵照执行。</w:t>
      </w:r>
    </w:p>
    <w:p w:rsidR="00AC3250" w:rsidRDefault="00AC3250" w:rsidP="00AC3250">
      <w:pPr>
        <w:spacing w:line="640" w:lineRule="exact"/>
        <w:rPr>
          <w:rFonts w:ascii="方正小标宋简体" w:eastAsia="方正小标宋简体"/>
          <w:sz w:val="44"/>
          <w:szCs w:val="44"/>
        </w:rPr>
      </w:pPr>
    </w:p>
    <w:p w:rsidR="00AC3250" w:rsidRDefault="00AC3250" w:rsidP="00AC3250">
      <w:pPr>
        <w:spacing w:line="640" w:lineRule="exact"/>
        <w:rPr>
          <w:rFonts w:ascii="方正小标宋简体" w:eastAsia="方正小标宋简体"/>
          <w:sz w:val="44"/>
          <w:szCs w:val="44"/>
        </w:rPr>
      </w:pPr>
    </w:p>
    <w:p w:rsidR="00AC3250" w:rsidRDefault="00AC3250" w:rsidP="00AC3250">
      <w:pPr>
        <w:spacing w:line="640" w:lineRule="exact"/>
        <w:rPr>
          <w:rFonts w:ascii="方正小标宋简体" w:eastAsia="方正小标宋简体"/>
          <w:sz w:val="44"/>
          <w:szCs w:val="44"/>
        </w:rPr>
      </w:pPr>
      <w:r>
        <w:rPr>
          <w:rFonts w:ascii="方正小标宋简体" w:eastAsia="方正小标宋简体" w:hint="eastAsia"/>
          <w:sz w:val="44"/>
          <w:szCs w:val="44"/>
        </w:rPr>
        <w:t xml:space="preserve">                     </w:t>
      </w:r>
      <w:r w:rsidRPr="00AC3250">
        <w:rPr>
          <w:rFonts w:ascii="仿宋_GB2312" w:eastAsia="仿宋_GB2312" w:hAnsi="宋体" w:hint="eastAsia"/>
          <w:sz w:val="32"/>
        </w:rPr>
        <w:t xml:space="preserve">  2019年12月31日</w:t>
      </w:r>
    </w:p>
    <w:p w:rsidR="00AC3250" w:rsidRPr="00BD3524" w:rsidRDefault="00AC3250" w:rsidP="00AC3250">
      <w:pPr>
        <w:spacing w:line="640" w:lineRule="exact"/>
        <w:rPr>
          <w:rFonts w:ascii="方正小标宋简体" w:eastAsia="方正小标宋简体"/>
          <w:sz w:val="44"/>
          <w:szCs w:val="44"/>
        </w:rPr>
      </w:pPr>
    </w:p>
    <w:p w:rsidR="00AC3250" w:rsidRDefault="00AC3250" w:rsidP="00AC3250">
      <w:pPr>
        <w:spacing w:line="640" w:lineRule="exact"/>
        <w:jc w:val="center"/>
        <w:rPr>
          <w:rFonts w:ascii="方正小标宋简体" w:eastAsia="方正小标宋简体"/>
          <w:sz w:val="44"/>
          <w:szCs w:val="44"/>
        </w:rPr>
      </w:pPr>
    </w:p>
    <w:p w:rsidR="00AC3250" w:rsidRDefault="00AC3250" w:rsidP="00AC3250">
      <w:pPr>
        <w:spacing w:line="640" w:lineRule="exact"/>
        <w:jc w:val="center"/>
        <w:rPr>
          <w:rFonts w:ascii="方正小标宋简体" w:eastAsia="方正小标宋简体"/>
          <w:sz w:val="44"/>
          <w:szCs w:val="44"/>
        </w:rPr>
      </w:pPr>
    </w:p>
    <w:p w:rsidR="00AC3250" w:rsidRPr="00BD3524" w:rsidRDefault="00AC3250" w:rsidP="00AC3250">
      <w:pPr>
        <w:spacing w:line="640" w:lineRule="exact"/>
        <w:jc w:val="center"/>
        <w:rPr>
          <w:rFonts w:ascii="方正小标宋简体" w:eastAsia="方正小标宋简体"/>
          <w:sz w:val="44"/>
          <w:szCs w:val="44"/>
        </w:rPr>
      </w:pPr>
      <w:r w:rsidRPr="00BD3524">
        <w:rPr>
          <w:rFonts w:ascii="方正小标宋简体" w:eastAsia="方正小标宋简体" w:hint="eastAsia"/>
          <w:sz w:val="44"/>
          <w:szCs w:val="44"/>
        </w:rPr>
        <w:lastRenderedPageBreak/>
        <w:t>郑州航空工业管理学院</w:t>
      </w:r>
    </w:p>
    <w:p w:rsidR="00AC3250" w:rsidRDefault="00AC3250" w:rsidP="00AC3250">
      <w:pPr>
        <w:spacing w:line="560" w:lineRule="exact"/>
        <w:ind w:rightChars="19" w:right="40" w:firstLineChars="200" w:firstLine="880"/>
        <w:rPr>
          <w:rFonts w:ascii="方正小标宋简体" w:eastAsia="方正小标宋简体"/>
          <w:sz w:val="44"/>
          <w:szCs w:val="44"/>
        </w:rPr>
      </w:pPr>
      <w:r w:rsidRPr="00BD3524">
        <w:rPr>
          <w:rFonts w:ascii="方正小标宋简体" w:eastAsia="方正小标宋简体" w:hint="eastAsia"/>
          <w:sz w:val="44"/>
          <w:szCs w:val="44"/>
        </w:rPr>
        <w:t>教育教学改革研究与实践项目管理办法</w:t>
      </w:r>
    </w:p>
    <w:p w:rsidR="00AC3250" w:rsidRDefault="00AC3250" w:rsidP="00AC3250">
      <w:pPr>
        <w:spacing w:line="560" w:lineRule="exact"/>
        <w:ind w:rightChars="19" w:right="40" w:firstLineChars="200" w:firstLine="640"/>
        <w:rPr>
          <w:rFonts w:ascii="仿宋_GB2312" w:eastAsia="仿宋_GB2312" w:hAnsi="宋体"/>
          <w:sz w:val="32"/>
        </w:rPr>
      </w:pPr>
    </w:p>
    <w:p w:rsidR="00AC3250" w:rsidRDefault="00AC3250" w:rsidP="00AC3250">
      <w:pPr>
        <w:spacing w:line="560" w:lineRule="exact"/>
        <w:ind w:rightChars="19" w:right="40" w:firstLineChars="200" w:firstLine="640"/>
        <w:rPr>
          <w:rFonts w:ascii="仿宋_GB2312" w:eastAsia="仿宋_GB2312" w:hAnsi="宋体"/>
          <w:sz w:val="32"/>
        </w:rPr>
      </w:pPr>
      <w:r>
        <w:rPr>
          <w:rFonts w:ascii="仿宋_GB2312" w:eastAsia="仿宋_GB2312" w:hAnsi="宋体" w:hint="eastAsia"/>
          <w:sz w:val="32"/>
        </w:rPr>
        <w:t>为了</w:t>
      </w:r>
      <w:r w:rsidRPr="001A7BA0">
        <w:rPr>
          <w:rFonts w:ascii="仿宋_GB2312" w:eastAsia="仿宋_GB2312" w:hAnsi="宋体" w:hint="eastAsia"/>
          <w:sz w:val="32"/>
        </w:rPr>
        <w:t>落实立德树人根本任务，巩固人才培养中心地位和本科教学基础地位，引导</w:t>
      </w:r>
      <w:r>
        <w:rPr>
          <w:rFonts w:ascii="仿宋_GB2312" w:eastAsia="仿宋_GB2312" w:hAnsi="宋体" w:hint="eastAsia"/>
          <w:sz w:val="32"/>
        </w:rPr>
        <w:t>我校</w:t>
      </w:r>
      <w:r w:rsidRPr="001A7BA0">
        <w:rPr>
          <w:rFonts w:ascii="仿宋_GB2312" w:eastAsia="仿宋_GB2312" w:hAnsi="宋体" w:hint="eastAsia"/>
          <w:sz w:val="32"/>
        </w:rPr>
        <w:t>广大教师和教学管理人员</w:t>
      </w:r>
      <w:r w:rsidRPr="00DA522A">
        <w:rPr>
          <w:rFonts w:ascii="仿宋_GB2312" w:eastAsia="仿宋_GB2312" w:hAnsi="宋体" w:hint="eastAsia"/>
          <w:sz w:val="32"/>
        </w:rPr>
        <w:t>积极</w:t>
      </w:r>
      <w:r w:rsidRPr="001A7BA0">
        <w:rPr>
          <w:rFonts w:ascii="仿宋_GB2312" w:eastAsia="仿宋_GB2312" w:hAnsi="宋体" w:hint="eastAsia"/>
          <w:sz w:val="32"/>
        </w:rPr>
        <w:t>适应新时代高等教育新形势、新要求，更新办学观念，结合我</w:t>
      </w:r>
      <w:r>
        <w:rPr>
          <w:rFonts w:ascii="仿宋_GB2312" w:eastAsia="仿宋_GB2312" w:hAnsi="宋体" w:hint="eastAsia"/>
          <w:sz w:val="32"/>
        </w:rPr>
        <w:t>校</w:t>
      </w:r>
      <w:r w:rsidRPr="001A7BA0">
        <w:rPr>
          <w:rFonts w:ascii="仿宋_GB2312" w:eastAsia="仿宋_GB2312" w:hAnsi="宋体" w:hint="eastAsia"/>
          <w:sz w:val="32"/>
        </w:rPr>
        <w:t>高等教育</w:t>
      </w:r>
      <w:r>
        <w:rPr>
          <w:rFonts w:ascii="仿宋_GB2312" w:eastAsia="仿宋_GB2312" w:hAnsi="宋体" w:hint="eastAsia"/>
          <w:sz w:val="32"/>
        </w:rPr>
        <w:t>教学</w:t>
      </w:r>
      <w:r w:rsidRPr="001A7BA0">
        <w:rPr>
          <w:rFonts w:ascii="仿宋_GB2312" w:eastAsia="仿宋_GB2312" w:hAnsi="宋体" w:hint="eastAsia"/>
          <w:sz w:val="32"/>
        </w:rPr>
        <w:t>改革发展实际，聚焦教学和人才培养改革重大命题，探索教育教学改革的新思路、新举措，切实提高人才培养质量，推动形成高水平人才培养体系</w:t>
      </w:r>
      <w:r>
        <w:rPr>
          <w:rFonts w:ascii="仿宋_GB2312" w:eastAsia="仿宋_GB2312" w:hAnsi="宋体" w:hint="eastAsia"/>
          <w:sz w:val="32"/>
        </w:rPr>
        <w:t>，</w:t>
      </w:r>
      <w:r w:rsidRPr="00DA522A">
        <w:rPr>
          <w:rFonts w:ascii="仿宋_GB2312" w:eastAsia="仿宋_GB2312" w:hAnsi="宋体" w:hint="eastAsia"/>
          <w:sz w:val="32"/>
        </w:rPr>
        <w:t>制定本办法。</w:t>
      </w:r>
    </w:p>
    <w:p w:rsidR="00AC3250" w:rsidRDefault="00AC3250" w:rsidP="00AC3250">
      <w:pPr>
        <w:spacing w:line="560" w:lineRule="exact"/>
        <w:ind w:firstLineChars="200" w:firstLine="640"/>
        <w:rPr>
          <w:rFonts w:ascii="黑体" w:eastAsia="黑体" w:hAnsi="宋体"/>
          <w:sz w:val="32"/>
        </w:rPr>
      </w:pPr>
      <w:r w:rsidRPr="00DA522A">
        <w:rPr>
          <w:rFonts w:ascii="黑体" w:eastAsia="黑体" w:hAnsi="宋体" w:hint="eastAsia"/>
          <w:sz w:val="32"/>
        </w:rPr>
        <w:t>一、立项原则与程序</w:t>
      </w:r>
    </w:p>
    <w:p w:rsidR="00AC3250" w:rsidRPr="00BD3524" w:rsidRDefault="00AC3250" w:rsidP="00AC3250">
      <w:pPr>
        <w:spacing w:line="560" w:lineRule="exact"/>
        <w:ind w:firstLineChars="200" w:firstLine="640"/>
        <w:rPr>
          <w:rFonts w:ascii="楷体_GB2312" w:eastAsia="楷体_GB2312" w:hAnsi="楷体"/>
          <w:sz w:val="32"/>
        </w:rPr>
      </w:pPr>
      <w:r w:rsidRPr="00BD3524">
        <w:rPr>
          <w:rFonts w:ascii="楷体_GB2312" w:eastAsia="楷体_GB2312" w:hAnsi="楷体" w:hint="eastAsia"/>
          <w:sz w:val="32"/>
        </w:rPr>
        <w:t>（一）立项原则</w:t>
      </w:r>
    </w:p>
    <w:p w:rsidR="00AC3250" w:rsidRPr="00DA522A" w:rsidRDefault="00AC3250" w:rsidP="00AC3250">
      <w:pPr>
        <w:spacing w:line="560" w:lineRule="exact"/>
        <w:ind w:rightChars="19" w:right="40" w:firstLineChars="200" w:firstLine="640"/>
        <w:rPr>
          <w:rFonts w:ascii="仿宋_GB2312" w:eastAsia="仿宋_GB2312" w:hAnsi="宋体"/>
          <w:sz w:val="32"/>
        </w:rPr>
      </w:pPr>
      <w:r w:rsidRPr="00DA522A">
        <w:rPr>
          <w:rFonts w:ascii="仿宋_GB2312" w:eastAsia="仿宋_GB2312" w:hAnsi="宋体" w:hint="eastAsia"/>
          <w:sz w:val="32"/>
        </w:rPr>
        <w:t>1.有利于全面贯彻党的教育方针，推动教育科学改革，提高教学管理水平和人才培养质量。</w:t>
      </w:r>
    </w:p>
    <w:p w:rsidR="00AC3250" w:rsidRDefault="00AC3250" w:rsidP="00AC3250">
      <w:pPr>
        <w:spacing w:line="560" w:lineRule="exact"/>
        <w:ind w:rightChars="19" w:right="40" w:firstLineChars="200" w:firstLine="640"/>
        <w:rPr>
          <w:rFonts w:ascii="仿宋_GB2312" w:eastAsia="仿宋_GB2312" w:hAnsi="宋体"/>
          <w:sz w:val="32"/>
        </w:rPr>
      </w:pPr>
      <w:r w:rsidRPr="00DA522A">
        <w:rPr>
          <w:rFonts w:ascii="仿宋_GB2312" w:eastAsia="仿宋_GB2312" w:hAnsi="宋体" w:hint="eastAsia"/>
          <w:sz w:val="32"/>
        </w:rPr>
        <w:t>2.</w:t>
      </w:r>
      <w:r w:rsidRPr="00872F30">
        <w:rPr>
          <w:rFonts w:ascii="仿宋_GB2312" w:eastAsia="仿宋_GB2312" w:hAnsi="宋体" w:hint="eastAsia"/>
          <w:sz w:val="32"/>
        </w:rPr>
        <w:t>符合新时代高等教育发展理念，具有较强的科学性、适用性、创新性和前瞻性。</w:t>
      </w:r>
    </w:p>
    <w:p w:rsidR="00AC3250" w:rsidRDefault="00AC3250" w:rsidP="00AC3250">
      <w:pPr>
        <w:spacing w:line="560" w:lineRule="exact"/>
        <w:ind w:rightChars="19" w:right="40" w:firstLineChars="200" w:firstLine="640"/>
        <w:rPr>
          <w:rFonts w:ascii="仿宋_GB2312" w:eastAsia="仿宋_GB2312" w:hAnsi="宋体"/>
          <w:sz w:val="32"/>
        </w:rPr>
      </w:pPr>
      <w:r>
        <w:rPr>
          <w:rFonts w:ascii="仿宋_GB2312" w:eastAsia="仿宋_GB2312" w:hAnsi="宋体" w:hint="eastAsia"/>
          <w:sz w:val="32"/>
        </w:rPr>
        <w:t>3.</w:t>
      </w:r>
      <w:r w:rsidRPr="00872F30">
        <w:rPr>
          <w:rFonts w:ascii="仿宋_GB2312" w:eastAsia="仿宋_GB2312" w:hAnsi="宋体" w:hint="eastAsia"/>
          <w:sz w:val="32"/>
        </w:rPr>
        <w:t>研究目标明确，研究思路清晰，有整体的研究设计方案，有明确的预期成果。</w:t>
      </w:r>
    </w:p>
    <w:p w:rsidR="00AC3250" w:rsidRDefault="00AC3250" w:rsidP="00AC3250">
      <w:pPr>
        <w:spacing w:line="560" w:lineRule="exact"/>
        <w:ind w:rightChars="19" w:right="40" w:firstLineChars="200" w:firstLine="640"/>
        <w:rPr>
          <w:rFonts w:ascii="仿宋_GB2312" w:eastAsia="仿宋_GB2312" w:hAnsi="宋体"/>
          <w:sz w:val="32"/>
        </w:rPr>
      </w:pPr>
      <w:r w:rsidRPr="00872F30">
        <w:rPr>
          <w:rFonts w:ascii="仿宋_GB2312" w:eastAsia="仿宋_GB2312" w:hAnsi="宋体" w:hint="eastAsia"/>
          <w:sz w:val="32"/>
        </w:rPr>
        <w:t>4.</w:t>
      </w:r>
      <w:r>
        <w:rPr>
          <w:rFonts w:ascii="仿宋_GB2312" w:eastAsia="仿宋_GB2312" w:hAnsi="宋体" w:hint="eastAsia"/>
          <w:sz w:val="32"/>
        </w:rPr>
        <w:t>遵循研究与决策、研究与应用相结合的理论联系实际</w:t>
      </w:r>
      <w:r w:rsidRPr="00DA522A">
        <w:rPr>
          <w:rFonts w:ascii="仿宋_GB2312" w:eastAsia="仿宋_GB2312" w:hAnsi="宋体" w:hint="eastAsia"/>
          <w:sz w:val="32"/>
        </w:rPr>
        <w:t>原则</w:t>
      </w:r>
      <w:r>
        <w:rPr>
          <w:rFonts w:ascii="仿宋_GB2312" w:eastAsia="仿宋_GB2312" w:hAnsi="宋体" w:hint="eastAsia"/>
          <w:sz w:val="32"/>
        </w:rPr>
        <w:t>，</w:t>
      </w:r>
      <w:r w:rsidRPr="00872F30">
        <w:rPr>
          <w:rFonts w:ascii="仿宋_GB2312" w:eastAsia="仿宋_GB2312" w:hAnsi="宋体" w:hint="eastAsia"/>
          <w:sz w:val="32"/>
        </w:rPr>
        <w:t>研究成果具有一定的推广价值，具有较强的实践意义和可操作性。</w:t>
      </w:r>
    </w:p>
    <w:p w:rsidR="00AC3250" w:rsidRPr="00CD6751" w:rsidRDefault="00AC3250" w:rsidP="00AC3250">
      <w:pPr>
        <w:spacing w:line="560" w:lineRule="exact"/>
        <w:ind w:leftChars="50" w:left="105" w:rightChars="19" w:right="40" w:firstLineChars="175" w:firstLine="560"/>
        <w:rPr>
          <w:rFonts w:ascii="仿宋_GB2312" w:eastAsia="仿宋_GB2312" w:hAnsi="宋体"/>
          <w:sz w:val="32"/>
        </w:rPr>
      </w:pPr>
      <w:r>
        <w:rPr>
          <w:rFonts w:ascii="仿宋_GB2312" w:eastAsia="仿宋_GB2312" w:hAnsi="宋体" w:hint="eastAsia"/>
          <w:sz w:val="32"/>
        </w:rPr>
        <w:t>5.</w:t>
      </w:r>
      <w:r w:rsidRPr="00963525">
        <w:rPr>
          <w:rFonts w:ascii="仿宋_GB2312" w:eastAsia="仿宋_GB2312" w:hAnsi="宋体" w:hint="eastAsia"/>
          <w:sz w:val="32"/>
        </w:rPr>
        <w:t>根据课题的前瞻性、先进性、创新性和实践性，遴选出重点项目和一般项目。</w:t>
      </w:r>
    </w:p>
    <w:p w:rsidR="00AC3250" w:rsidRPr="00BD3524" w:rsidRDefault="00AC3250" w:rsidP="00AC3250">
      <w:pPr>
        <w:spacing w:line="560" w:lineRule="exact"/>
        <w:ind w:firstLineChars="200" w:firstLine="640"/>
        <w:rPr>
          <w:rFonts w:ascii="楷体_GB2312" w:eastAsia="楷体_GB2312" w:hAnsi="楷体"/>
          <w:sz w:val="32"/>
        </w:rPr>
      </w:pPr>
      <w:r w:rsidRPr="00BD3524">
        <w:rPr>
          <w:rFonts w:ascii="楷体_GB2312" w:eastAsia="楷体_GB2312" w:hAnsi="楷体" w:hint="eastAsia"/>
          <w:sz w:val="32"/>
        </w:rPr>
        <w:t>（二）立项程序</w:t>
      </w:r>
    </w:p>
    <w:p w:rsidR="00AC3250" w:rsidRPr="00DA522A" w:rsidRDefault="00AC3250" w:rsidP="00AC3250">
      <w:pPr>
        <w:spacing w:line="560" w:lineRule="exact"/>
        <w:ind w:rightChars="19" w:right="40" w:firstLineChars="200" w:firstLine="640"/>
        <w:rPr>
          <w:rFonts w:ascii="仿宋_GB2312" w:eastAsia="仿宋_GB2312" w:hAnsi="宋体"/>
          <w:sz w:val="32"/>
        </w:rPr>
      </w:pPr>
      <w:r>
        <w:rPr>
          <w:rFonts w:ascii="仿宋_GB2312" w:eastAsia="仿宋_GB2312" w:hAnsi="宋体" w:hint="eastAsia"/>
          <w:sz w:val="32"/>
        </w:rPr>
        <w:lastRenderedPageBreak/>
        <w:t>1</w:t>
      </w:r>
      <w:r w:rsidRPr="00DA522A">
        <w:rPr>
          <w:rFonts w:ascii="仿宋_GB2312" w:eastAsia="仿宋_GB2312" w:hAnsi="宋体" w:hint="eastAsia"/>
          <w:sz w:val="32"/>
        </w:rPr>
        <w:t>.</w:t>
      </w:r>
      <w:r>
        <w:rPr>
          <w:rFonts w:ascii="仿宋_GB2312" w:eastAsia="仿宋_GB2312" w:hAnsi="宋体" w:hint="eastAsia"/>
          <w:sz w:val="32"/>
        </w:rPr>
        <w:t>教务处</w:t>
      </w:r>
      <w:r w:rsidRPr="00DA522A">
        <w:rPr>
          <w:rFonts w:ascii="仿宋_GB2312" w:eastAsia="仿宋_GB2312" w:hAnsi="宋体" w:hint="eastAsia"/>
          <w:sz w:val="32"/>
        </w:rPr>
        <w:t>结合</w:t>
      </w:r>
      <w:r>
        <w:rPr>
          <w:rFonts w:ascii="仿宋_GB2312" w:eastAsia="仿宋_GB2312" w:hAnsi="宋体" w:hint="eastAsia"/>
          <w:sz w:val="32"/>
        </w:rPr>
        <w:t>我校教育教学</w:t>
      </w:r>
      <w:r w:rsidRPr="00DA522A">
        <w:rPr>
          <w:rFonts w:ascii="仿宋_GB2312" w:eastAsia="仿宋_GB2312" w:hAnsi="宋体" w:hint="eastAsia"/>
          <w:sz w:val="32"/>
        </w:rPr>
        <w:t>工作实际，通告</w:t>
      </w:r>
      <w:r>
        <w:rPr>
          <w:rFonts w:ascii="仿宋_GB2312" w:eastAsia="仿宋_GB2312" w:hAnsi="宋体" w:hint="eastAsia"/>
          <w:sz w:val="32"/>
        </w:rPr>
        <w:t>郑州航空工业管理学院教育教学改革研究与实践项目（以下称校级教改项目）</w:t>
      </w:r>
      <w:r w:rsidRPr="00DA522A">
        <w:rPr>
          <w:rFonts w:ascii="仿宋_GB2312" w:eastAsia="仿宋_GB2312" w:hAnsi="宋体" w:hint="eastAsia"/>
          <w:sz w:val="32"/>
        </w:rPr>
        <w:t>选题指南。</w:t>
      </w:r>
    </w:p>
    <w:p w:rsidR="00AC3250" w:rsidRPr="00DA522A" w:rsidRDefault="00AC3250" w:rsidP="00AC3250">
      <w:pPr>
        <w:spacing w:line="560" w:lineRule="exact"/>
        <w:ind w:rightChars="19" w:right="40" w:firstLineChars="200" w:firstLine="640"/>
        <w:rPr>
          <w:rFonts w:ascii="仿宋_GB2312" w:eastAsia="仿宋_GB2312" w:hAnsi="宋体"/>
          <w:sz w:val="32"/>
        </w:rPr>
      </w:pPr>
      <w:r>
        <w:rPr>
          <w:rFonts w:ascii="仿宋_GB2312" w:eastAsia="仿宋_GB2312" w:hAnsi="宋体" w:hint="eastAsia"/>
          <w:sz w:val="32"/>
        </w:rPr>
        <w:t>2</w:t>
      </w:r>
      <w:r w:rsidRPr="00DA522A">
        <w:rPr>
          <w:rFonts w:ascii="仿宋_GB2312" w:eastAsia="仿宋_GB2312" w:hAnsi="宋体" w:hint="eastAsia"/>
          <w:sz w:val="32"/>
        </w:rPr>
        <w:t>.采取自主选题和指导选题相结合的方法进行。自主选题是指项目主持人根据选题指南和本单位教育教学实际需要，自主选定课题。指导选题是指根据学校教育教学实际中急需解决的问题和为提高</w:t>
      </w:r>
      <w:r>
        <w:rPr>
          <w:rFonts w:ascii="仿宋_GB2312" w:eastAsia="仿宋_GB2312" w:hAnsi="宋体" w:hint="eastAsia"/>
          <w:sz w:val="32"/>
        </w:rPr>
        <w:t>人才培养</w:t>
      </w:r>
      <w:r w:rsidRPr="00DA522A">
        <w:rPr>
          <w:rFonts w:ascii="仿宋_GB2312" w:eastAsia="仿宋_GB2312" w:hAnsi="宋体" w:hint="eastAsia"/>
          <w:sz w:val="32"/>
        </w:rPr>
        <w:t>质量必须采取的措施，由</w:t>
      </w:r>
      <w:r>
        <w:rPr>
          <w:rFonts w:ascii="仿宋_GB2312" w:eastAsia="仿宋_GB2312" w:hAnsi="宋体" w:hint="eastAsia"/>
          <w:sz w:val="32"/>
        </w:rPr>
        <w:t>学校</w:t>
      </w:r>
      <w:r w:rsidRPr="00DA522A">
        <w:rPr>
          <w:rFonts w:ascii="仿宋_GB2312" w:eastAsia="仿宋_GB2312" w:hAnsi="宋体" w:hint="eastAsia"/>
          <w:sz w:val="32"/>
        </w:rPr>
        <w:t>选定部分课题优先立项。</w:t>
      </w:r>
    </w:p>
    <w:p w:rsidR="00AC3250" w:rsidRPr="00DA522A" w:rsidRDefault="00AC3250" w:rsidP="00AC3250">
      <w:pPr>
        <w:spacing w:line="560" w:lineRule="exact"/>
        <w:ind w:rightChars="19" w:right="40" w:firstLineChars="210" w:firstLine="672"/>
        <w:rPr>
          <w:rFonts w:ascii="仿宋_GB2312" w:eastAsia="仿宋_GB2312" w:hAnsi="宋体"/>
          <w:sz w:val="32"/>
        </w:rPr>
      </w:pPr>
      <w:r>
        <w:rPr>
          <w:rFonts w:ascii="仿宋_GB2312" w:eastAsia="仿宋_GB2312" w:hAnsi="宋体" w:hint="eastAsia"/>
          <w:sz w:val="32"/>
        </w:rPr>
        <w:t>3</w:t>
      </w:r>
      <w:r w:rsidRPr="00DA522A">
        <w:rPr>
          <w:rFonts w:ascii="仿宋_GB2312" w:eastAsia="仿宋_GB2312" w:hAnsi="宋体" w:hint="eastAsia"/>
          <w:sz w:val="32"/>
        </w:rPr>
        <w:t>.凡具有申报资格的教师和教学管理工作者均可在学校下达的课题指南选题范围内自主选择课题，向</w:t>
      </w:r>
      <w:r>
        <w:rPr>
          <w:rFonts w:ascii="仿宋_GB2312" w:eastAsia="仿宋_GB2312" w:hAnsi="宋体" w:hint="eastAsia"/>
          <w:sz w:val="32"/>
        </w:rPr>
        <w:t>所在单位</w:t>
      </w:r>
      <w:r w:rsidRPr="00DA522A">
        <w:rPr>
          <w:rFonts w:ascii="仿宋_GB2312" w:eastAsia="仿宋_GB2312" w:hAnsi="宋体" w:hint="eastAsia"/>
          <w:sz w:val="32"/>
        </w:rPr>
        <w:t>提出立项申请。</w:t>
      </w:r>
    </w:p>
    <w:p w:rsidR="00AC3250" w:rsidRPr="00CD6751" w:rsidRDefault="00AC3250" w:rsidP="00AC3250">
      <w:pPr>
        <w:spacing w:line="560" w:lineRule="exact"/>
        <w:ind w:rightChars="19" w:right="40" w:firstLineChars="210" w:firstLine="672"/>
        <w:rPr>
          <w:rFonts w:ascii="仿宋_GB2312" w:eastAsia="仿宋_GB2312" w:hAnsi="宋体"/>
          <w:sz w:val="32"/>
        </w:rPr>
      </w:pPr>
      <w:r>
        <w:rPr>
          <w:rFonts w:ascii="仿宋_GB2312" w:eastAsia="仿宋_GB2312" w:hAnsi="宋体" w:hint="eastAsia"/>
          <w:sz w:val="32"/>
        </w:rPr>
        <w:t>4</w:t>
      </w:r>
      <w:r w:rsidRPr="00DA522A">
        <w:rPr>
          <w:rFonts w:ascii="仿宋_GB2312" w:eastAsia="仿宋_GB2312" w:hAnsi="宋体" w:hint="eastAsia"/>
          <w:sz w:val="32"/>
        </w:rPr>
        <w:t>.</w:t>
      </w:r>
      <w:r w:rsidRPr="00CD6751">
        <w:rPr>
          <w:rFonts w:ascii="仿宋_GB2312" w:eastAsia="仿宋_GB2312" w:hAnsi="宋体" w:hint="eastAsia"/>
          <w:sz w:val="32"/>
        </w:rPr>
        <w:t>各</w:t>
      </w:r>
      <w:r>
        <w:rPr>
          <w:rFonts w:ascii="仿宋_GB2312" w:eastAsia="仿宋_GB2312" w:hAnsi="宋体" w:hint="eastAsia"/>
          <w:sz w:val="32"/>
        </w:rPr>
        <w:t>单位要完成对校级教改项目的初审工作，并</w:t>
      </w:r>
      <w:r w:rsidRPr="00DA522A">
        <w:rPr>
          <w:rFonts w:ascii="仿宋_GB2312" w:eastAsia="仿宋_GB2312" w:hAnsi="宋体" w:hint="eastAsia"/>
          <w:sz w:val="32"/>
        </w:rPr>
        <w:t>签署明确的推荐意见</w:t>
      </w:r>
      <w:r>
        <w:rPr>
          <w:rFonts w:ascii="仿宋_GB2312" w:eastAsia="仿宋_GB2312" w:hAnsi="宋体" w:hint="eastAsia"/>
          <w:sz w:val="32"/>
        </w:rPr>
        <w:t>统一将申报材料报送教务处</w:t>
      </w:r>
      <w:r w:rsidRPr="00CD6751">
        <w:rPr>
          <w:rFonts w:ascii="仿宋_GB2312" w:eastAsia="仿宋_GB2312" w:hAnsi="宋体" w:hint="eastAsia"/>
          <w:sz w:val="32"/>
        </w:rPr>
        <w:t>。</w:t>
      </w:r>
      <w:r>
        <w:rPr>
          <w:rFonts w:ascii="仿宋_GB2312" w:eastAsia="仿宋_GB2312" w:hAnsi="宋体" w:hint="eastAsia"/>
          <w:sz w:val="32"/>
        </w:rPr>
        <w:t>教务处</w:t>
      </w:r>
      <w:r w:rsidRPr="00CD6751">
        <w:rPr>
          <w:rFonts w:ascii="仿宋_GB2312" w:eastAsia="仿宋_GB2312" w:hAnsi="宋体" w:hint="eastAsia"/>
          <w:sz w:val="32"/>
        </w:rPr>
        <w:t>只接受</w:t>
      </w:r>
      <w:r>
        <w:rPr>
          <w:rFonts w:ascii="仿宋_GB2312" w:eastAsia="仿宋_GB2312" w:hAnsi="宋体" w:hint="eastAsia"/>
          <w:sz w:val="32"/>
        </w:rPr>
        <w:t>各单位</w:t>
      </w:r>
      <w:r w:rsidRPr="00CD6751">
        <w:rPr>
          <w:rFonts w:ascii="仿宋_GB2312" w:eastAsia="仿宋_GB2312" w:hAnsi="宋体" w:hint="eastAsia"/>
          <w:sz w:val="32"/>
        </w:rPr>
        <w:t>推荐的项目，不受理个人申请。</w:t>
      </w:r>
      <w:r>
        <w:rPr>
          <w:rFonts w:ascii="仿宋_GB2312" w:eastAsia="仿宋_GB2312" w:hAnsi="宋体" w:hint="eastAsia"/>
          <w:sz w:val="32"/>
        </w:rPr>
        <w:t>各单位要</w:t>
      </w:r>
      <w:r w:rsidRPr="00CD6751">
        <w:rPr>
          <w:rFonts w:ascii="仿宋_GB2312" w:eastAsia="仿宋_GB2312" w:hAnsi="宋体" w:hint="eastAsia"/>
          <w:sz w:val="32"/>
        </w:rPr>
        <w:t>做好对项目主持者、参与者的资格审查，做到思想政治和师德师风表现“双把关”。确保参与者政治过硬、参与教师的师德师风表现过硬。</w:t>
      </w:r>
    </w:p>
    <w:p w:rsidR="00AC3250" w:rsidRPr="00CD6751" w:rsidRDefault="00AC3250" w:rsidP="00AC3250">
      <w:pPr>
        <w:spacing w:line="560" w:lineRule="exact"/>
        <w:ind w:rightChars="19" w:right="40" w:firstLineChars="210" w:firstLine="672"/>
        <w:rPr>
          <w:rFonts w:ascii="仿宋_GB2312" w:eastAsia="仿宋_GB2312" w:hAnsi="宋体"/>
          <w:sz w:val="32"/>
        </w:rPr>
      </w:pPr>
      <w:r>
        <w:rPr>
          <w:rFonts w:ascii="仿宋_GB2312" w:eastAsia="仿宋_GB2312" w:hAnsi="宋体" w:hint="eastAsia"/>
          <w:sz w:val="32"/>
        </w:rPr>
        <w:t>5.教务处</w:t>
      </w:r>
      <w:r w:rsidRPr="00CD6751">
        <w:rPr>
          <w:rFonts w:ascii="仿宋_GB2312" w:eastAsia="仿宋_GB2312" w:hAnsi="宋体" w:hint="eastAsia"/>
          <w:sz w:val="32"/>
        </w:rPr>
        <w:t>聘请有关专家组成评审</w:t>
      </w:r>
      <w:r>
        <w:rPr>
          <w:rFonts w:ascii="仿宋_GB2312" w:eastAsia="仿宋_GB2312" w:hAnsi="宋体" w:hint="eastAsia"/>
          <w:sz w:val="32"/>
        </w:rPr>
        <w:t>小组</w:t>
      </w:r>
      <w:r w:rsidRPr="00CD6751">
        <w:rPr>
          <w:rFonts w:ascii="仿宋_GB2312" w:eastAsia="仿宋_GB2312" w:hAnsi="宋体" w:hint="eastAsia"/>
          <w:sz w:val="32"/>
        </w:rPr>
        <w:t>，通过评审方式遴选确定</w:t>
      </w:r>
      <w:r>
        <w:rPr>
          <w:rFonts w:ascii="仿宋_GB2312" w:eastAsia="仿宋_GB2312" w:hAnsi="宋体" w:hint="eastAsia"/>
          <w:sz w:val="32"/>
        </w:rPr>
        <w:t>校级教改拟立项项目</w:t>
      </w:r>
      <w:r w:rsidRPr="00CD6751">
        <w:rPr>
          <w:rFonts w:ascii="仿宋_GB2312" w:eastAsia="仿宋_GB2312" w:hAnsi="宋体" w:hint="eastAsia"/>
          <w:sz w:val="32"/>
        </w:rPr>
        <w:t>。评审工作实行回避制度，坚持公开、公平、公正，择优遴选。</w:t>
      </w:r>
    </w:p>
    <w:p w:rsidR="00AC3250" w:rsidRPr="00CD6751" w:rsidRDefault="00AC3250" w:rsidP="00AC3250">
      <w:pPr>
        <w:spacing w:line="560" w:lineRule="exact"/>
        <w:ind w:rightChars="19" w:right="40" w:firstLineChars="210" w:firstLine="672"/>
        <w:rPr>
          <w:rFonts w:ascii="仿宋_GB2312" w:eastAsia="仿宋_GB2312" w:hAnsi="宋体"/>
          <w:sz w:val="32"/>
        </w:rPr>
      </w:pPr>
      <w:r>
        <w:rPr>
          <w:rFonts w:ascii="仿宋_GB2312" w:eastAsia="仿宋_GB2312" w:hAnsi="宋体" w:hint="eastAsia"/>
          <w:sz w:val="32"/>
        </w:rPr>
        <w:t>6.教务处</w:t>
      </w:r>
      <w:r w:rsidRPr="00CD6751">
        <w:rPr>
          <w:rFonts w:ascii="仿宋_GB2312" w:eastAsia="仿宋_GB2312" w:hAnsi="宋体" w:hint="eastAsia"/>
          <w:sz w:val="32"/>
        </w:rPr>
        <w:t>根据专家评审结果，对</w:t>
      </w:r>
      <w:r>
        <w:rPr>
          <w:rFonts w:ascii="仿宋_GB2312" w:eastAsia="仿宋_GB2312" w:hAnsi="宋体" w:hint="eastAsia"/>
          <w:sz w:val="32"/>
        </w:rPr>
        <w:t>校</w:t>
      </w:r>
      <w:r w:rsidRPr="00CD6751">
        <w:rPr>
          <w:rFonts w:ascii="仿宋_GB2312" w:eastAsia="仿宋_GB2312" w:hAnsi="宋体" w:hint="eastAsia"/>
          <w:sz w:val="32"/>
        </w:rPr>
        <w:t>级教改拟立项项目网上公示，接受社会监督。</w:t>
      </w:r>
    </w:p>
    <w:p w:rsidR="00AC3250" w:rsidRDefault="00AC3250" w:rsidP="00AC3250">
      <w:pPr>
        <w:spacing w:line="560" w:lineRule="exact"/>
        <w:ind w:rightChars="19" w:right="40" w:firstLineChars="210" w:firstLine="672"/>
        <w:rPr>
          <w:rFonts w:ascii="仿宋_GB2312" w:eastAsia="仿宋_GB2312" w:hAnsi="宋体"/>
          <w:sz w:val="32"/>
        </w:rPr>
      </w:pPr>
      <w:r>
        <w:rPr>
          <w:rFonts w:ascii="仿宋_GB2312" w:eastAsia="仿宋_GB2312" w:hAnsi="宋体" w:hint="eastAsia"/>
          <w:sz w:val="32"/>
        </w:rPr>
        <w:t>7.</w:t>
      </w:r>
      <w:r w:rsidRPr="00CD6751">
        <w:rPr>
          <w:rFonts w:ascii="仿宋_GB2312" w:eastAsia="仿宋_GB2312" w:hAnsi="宋体" w:hint="eastAsia"/>
          <w:sz w:val="32"/>
        </w:rPr>
        <w:t>拟立项的</w:t>
      </w:r>
      <w:r>
        <w:rPr>
          <w:rFonts w:ascii="仿宋_GB2312" w:eastAsia="仿宋_GB2312" w:hAnsi="宋体" w:hint="eastAsia"/>
          <w:sz w:val="32"/>
        </w:rPr>
        <w:t>校</w:t>
      </w:r>
      <w:r w:rsidRPr="00CD6751">
        <w:rPr>
          <w:rFonts w:ascii="仿宋_GB2312" w:eastAsia="仿宋_GB2312" w:hAnsi="宋体" w:hint="eastAsia"/>
          <w:sz w:val="32"/>
        </w:rPr>
        <w:t>级教改项目经公示无异议后，</w:t>
      </w:r>
      <w:r>
        <w:rPr>
          <w:rFonts w:ascii="仿宋_GB2312" w:eastAsia="仿宋_GB2312" w:hAnsi="宋体" w:hint="eastAsia"/>
          <w:sz w:val="32"/>
        </w:rPr>
        <w:t>由教务处报主</w:t>
      </w:r>
      <w:r>
        <w:rPr>
          <w:rFonts w:ascii="仿宋_GB2312" w:eastAsia="仿宋_GB2312" w:hAnsi="宋体" w:hint="eastAsia"/>
          <w:sz w:val="32"/>
        </w:rPr>
        <w:lastRenderedPageBreak/>
        <w:t>管副校长审批公布校级教改项目立项名单</w:t>
      </w:r>
      <w:r w:rsidRPr="00DA522A">
        <w:rPr>
          <w:rFonts w:ascii="仿宋_GB2312" w:eastAsia="仿宋_GB2312" w:hAnsi="宋体" w:hint="eastAsia"/>
          <w:sz w:val="32"/>
        </w:rPr>
        <w:t>。</w:t>
      </w:r>
    </w:p>
    <w:p w:rsidR="00AC3250" w:rsidRPr="00DA522A" w:rsidRDefault="00AC3250" w:rsidP="00AC3250">
      <w:pPr>
        <w:spacing w:line="560" w:lineRule="exact"/>
        <w:ind w:firstLine="660"/>
        <w:rPr>
          <w:rFonts w:ascii="黑体" w:eastAsia="黑体" w:hAnsi="宋体"/>
          <w:sz w:val="32"/>
        </w:rPr>
      </w:pPr>
      <w:r w:rsidRPr="00DA522A">
        <w:rPr>
          <w:rFonts w:ascii="黑体" w:eastAsia="黑体" w:hAnsi="宋体" w:hint="eastAsia"/>
          <w:sz w:val="32"/>
        </w:rPr>
        <w:t>二、研究范围</w:t>
      </w:r>
    </w:p>
    <w:p w:rsidR="00AC3250" w:rsidRDefault="00AC3250" w:rsidP="00AC3250">
      <w:pPr>
        <w:spacing w:line="560" w:lineRule="exact"/>
        <w:ind w:firstLine="660"/>
        <w:rPr>
          <w:rFonts w:ascii="仿宋_GB2312" w:eastAsia="仿宋_GB2312" w:hAnsi="宋体"/>
          <w:sz w:val="32"/>
        </w:rPr>
      </w:pPr>
      <w:r w:rsidRPr="00A70675">
        <w:rPr>
          <w:rFonts w:ascii="仿宋_GB2312" w:eastAsia="仿宋_GB2312" w:hint="eastAsia"/>
          <w:sz w:val="32"/>
          <w:szCs w:val="32"/>
        </w:rPr>
        <w:t>转变教育思想观念、改革人才培养机制、创新人才培养模式、加强教学质量保障、推进优质教育资源共享、推动教学管理机制改革、优化学科专业结构、改进教学内容方法、强化实践育人环节、</w:t>
      </w:r>
      <w:r>
        <w:rPr>
          <w:rFonts w:ascii="仿宋_GB2312" w:eastAsia="仿宋_GB2312" w:hint="eastAsia"/>
          <w:sz w:val="32"/>
          <w:szCs w:val="32"/>
        </w:rPr>
        <w:t>产教融合、协同育人、增强学生创新创业能力、</w:t>
      </w:r>
      <w:r w:rsidRPr="00A70675">
        <w:rPr>
          <w:rFonts w:ascii="仿宋_GB2312" w:eastAsia="仿宋_GB2312" w:hint="eastAsia"/>
          <w:sz w:val="32"/>
          <w:szCs w:val="32"/>
        </w:rPr>
        <w:t>全面推进素质教育等方面。</w:t>
      </w:r>
    </w:p>
    <w:p w:rsidR="00AC3250" w:rsidRPr="00DA522A" w:rsidRDefault="00AC3250" w:rsidP="00AC3250">
      <w:pPr>
        <w:spacing w:line="560" w:lineRule="exact"/>
        <w:ind w:firstLine="660"/>
        <w:rPr>
          <w:rFonts w:ascii="仿宋_GB2312" w:eastAsia="仿宋_GB2312" w:hAnsi="宋体"/>
          <w:sz w:val="32"/>
        </w:rPr>
      </w:pPr>
      <w:r w:rsidRPr="00DA522A">
        <w:rPr>
          <w:rFonts w:ascii="黑体" w:eastAsia="黑体" w:hAnsi="宋体" w:hint="eastAsia"/>
          <w:sz w:val="32"/>
        </w:rPr>
        <w:t>三、立项条件</w:t>
      </w:r>
    </w:p>
    <w:p w:rsidR="00AC3250" w:rsidRPr="00DA522A" w:rsidRDefault="00AC3250" w:rsidP="00AC3250">
      <w:pPr>
        <w:spacing w:line="560" w:lineRule="exact"/>
        <w:ind w:rightChars="19" w:right="40" w:firstLineChars="210" w:firstLine="672"/>
        <w:rPr>
          <w:rFonts w:ascii="仿宋_GB2312" w:eastAsia="仿宋_GB2312" w:hAnsi="宋体"/>
          <w:sz w:val="32"/>
        </w:rPr>
      </w:pPr>
      <w:r>
        <w:rPr>
          <w:rFonts w:ascii="仿宋_GB2312" w:eastAsia="仿宋_GB2312" w:hAnsi="宋体" w:hint="eastAsia"/>
          <w:sz w:val="32"/>
        </w:rPr>
        <w:t>（一）</w:t>
      </w:r>
      <w:r w:rsidRPr="00DA522A">
        <w:rPr>
          <w:rFonts w:ascii="仿宋_GB2312" w:eastAsia="仿宋_GB2312" w:hAnsi="宋体" w:hint="eastAsia"/>
          <w:sz w:val="32"/>
        </w:rPr>
        <w:t>项目主持人原则上由从事教学和教学管理工作者并具备中级（含）以上技术职称的人员担任。</w:t>
      </w:r>
      <w:r>
        <w:rPr>
          <w:rFonts w:ascii="仿宋_GB2312" w:eastAsia="仿宋_GB2312" w:hAnsi="宋体" w:hint="eastAsia"/>
          <w:sz w:val="32"/>
        </w:rPr>
        <w:t>具备</w:t>
      </w:r>
      <w:r w:rsidRPr="00DA522A">
        <w:rPr>
          <w:rFonts w:ascii="仿宋_GB2312" w:eastAsia="仿宋_GB2312" w:hAnsi="宋体" w:hint="eastAsia"/>
          <w:sz w:val="32"/>
        </w:rPr>
        <w:t>初级职称</w:t>
      </w:r>
      <w:r>
        <w:rPr>
          <w:rFonts w:ascii="仿宋_GB2312" w:eastAsia="仿宋_GB2312" w:hAnsi="宋体" w:hint="eastAsia"/>
          <w:sz w:val="32"/>
        </w:rPr>
        <w:t>人员做为主持人申报项目需</w:t>
      </w:r>
      <w:r w:rsidRPr="00DA522A">
        <w:rPr>
          <w:rFonts w:ascii="仿宋_GB2312" w:eastAsia="仿宋_GB2312" w:hAnsi="宋体" w:hint="eastAsia"/>
          <w:sz w:val="32"/>
          <w:szCs w:val="32"/>
        </w:rPr>
        <w:t>主讲过1门专业课程，教学效果良好</w:t>
      </w:r>
      <w:r w:rsidRPr="00DA522A">
        <w:rPr>
          <w:rFonts w:ascii="仿宋_GB2312" w:eastAsia="仿宋_GB2312" w:hAnsi="宋体" w:hint="eastAsia"/>
          <w:sz w:val="32"/>
        </w:rPr>
        <w:t>、参加过校级或厅局级以上教研项目研究</w:t>
      </w:r>
      <w:r>
        <w:rPr>
          <w:rFonts w:ascii="仿宋_GB2312" w:eastAsia="仿宋_GB2312" w:hAnsi="宋体" w:hint="eastAsia"/>
          <w:sz w:val="32"/>
        </w:rPr>
        <w:t>。</w:t>
      </w:r>
    </w:p>
    <w:p w:rsidR="00AC3250" w:rsidRPr="00DA522A" w:rsidRDefault="00AC3250" w:rsidP="00AC3250">
      <w:pPr>
        <w:spacing w:line="560" w:lineRule="exact"/>
        <w:ind w:rightChars="19" w:right="40" w:firstLineChars="200" w:firstLine="640"/>
        <w:rPr>
          <w:rFonts w:ascii="仿宋_GB2312" w:eastAsia="仿宋_GB2312" w:hAnsi="宋体"/>
          <w:sz w:val="32"/>
        </w:rPr>
      </w:pPr>
      <w:r>
        <w:rPr>
          <w:rFonts w:ascii="仿宋_GB2312" w:eastAsia="仿宋_GB2312" w:hAnsi="宋体" w:hint="eastAsia"/>
          <w:sz w:val="32"/>
        </w:rPr>
        <w:t>（二）项目主持人和主要成员限主持1项或参与2项教改项目，项目成员数量（含主持人）限8人</w:t>
      </w:r>
      <w:r w:rsidRPr="00DA522A">
        <w:rPr>
          <w:rFonts w:ascii="仿宋_GB2312" w:eastAsia="仿宋_GB2312" w:hAnsi="宋体" w:hint="eastAsia"/>
          <w:sz w:val="32"/>
        </w:rPr>
        <w:t>。</w:t>
      </w:r>
    </w:p>
    <w:p w:rsidR="00AC3250" w:rsidRPr="00DA522A" w:rsidRDefault="00AC3250" w:rsidP="00AC3250">
      <w:pPr>
        <w:spacing w:line="560" w:lineRule="exact"/>
        <w:ind w:firstLine="660"/>
        <w:rPr>
          <w:rFonts w:ascii="黑体" w:eastAsia="黑体" w:hAnsi="宋体"/>
          <w:sz w:val="32"/>
        </w:rPr>
      </w:pPr>
      <w:r w:rsidRPr="00DA522A">
        <w:rPr>
          <w:rFonts w:ascii="黑体" w:eastAsia="黑体" w:hAnsi="宋体" w:hint="eastAsia"/>
          <w:sz w:val="32"/>
        </w:rPr>
        <w:t>四、立项数量</w:t>
      </w:r>
      <w:r>
        <w:rPr>
          <w:rFonts w:ascii="黑体" w:eastAsia="黑体" w:hAnsi="宋体" w:hint="eastAsia"/>
          <w:sz w:val="32"/>
        </w:rPr>
        <w:t>、资助经费</w:t>
      </w:r>
      <w:r w:rsidRPr="00DA522A">
        <w:rPr>
          <w:rFonts w:ascii="黑体" w:eastAsia="黑体" w:hAnsi="宋体" w:hint="eastAsia"/>
          <w:sz w:val="32"/>
        </w:rPr>
        <w:t>与</w:t>
      </w:r>
      <w:r>
        <w:rPr>
          <w:rFonts w:ascii="黑体" w:eastAsia="黑体" w:hAnsi="宋体" w:hint="eastAsia"/>
          <w:sz w:val="32"/>
        </w:rPr>
        <w:t>立项</w:t>
      </w:r>
      <w:r w:rsidRPr="00DA522A">
        <w:rPr>
          <w:rFonts w:ascii="黑体" w:eastAsia="黑体" w:hAnsi="宋体" w:hint="eastAsia"/>
          <w:sz w:val="32"/>
        </w:rPr>
        <w:t>时间</w:t>
      </w:r>
    </w:p>
    <w:p w:rsidR="00AC3250" w:rsidRPr="00DA522A" w:rsidRDefault="00AC3250" w:rsidP="00AC3250">
      <w:pPr>
        <w:spacing w:line="560" w:lineRule="exact"/>
        <w:ind w:left="1" w:rightChars="19" w:right="40" w:firstLine="629"/>
        <w:rPr>
          <w:rFonts w:ascii="仿宋_GB2312" w:eastAsia="仿宋_GB2312" w:hAnsi="宋体"/>
          <w:sz w:val="32"/>
        </w:rPr>
      </w:pPr>
      <w:r>
        <w:rPr>
          <w:rFonts w:ascii="仿宋_GB2312" w:eastAsia="仿宋_GB2312" w:hAnsi="宋体" w:hint="eastAsia"/>
          <w:sz w:val="32"/>
        </w:rPr>
        <w:t>（一）</w:t>
      </w:r>
      <w:r w:rsidRPr="00DA522A">
        <w:rPr>
          <w:rFonts w:ascii="仿宋_GB2312" w:eastAsia="仿宋_GB2312" w:hAnsi="宋体" w:hint="eastAsia"/>
          <w:sz w:val="32"/>
          <w:szCs w:val="32"/>
        </w:rPr>
        <w:t>学校根据每年的申报情况</w:t>
      </w:r>
      <w:r>
        <w:rPr>
          <w:rFonts w:ascii="仿宋_GB2312" w:eastAsia="仿宋_GB2312" w:hAnsi="宋体" w:hint="eastAsia"/>
          <w:sz w:val="32"/>
          <w:szCs w:val="32"/>
        </w:rPr>
        <w:t>及实际工作需要</w:t>
      </w:r>
      <w:r w:rsidRPr="00DA522A">
        <w:rPr>
          <w:rFonts w:ascii="仿宋_GB2312" w:eastAsia="仿宋_GB2312" w:hAnsi="宋体" w:hint="eastAsia"/>
          <w:sz w:val="32"/>
          <w:szCs w:val="32"/>
        </w:rPr>
        <w:t>酌情考虑立项项目数量，</w:t>
      </w:r>
      <w:r>
        <w:rPr>
          <w:rFonts w:ascii="仿宋_GB2312" w:eastAsia="仿宋_GB2312" w:hAnsi="宋体" w:hint="eastAsia"/>
          <w:sz w:val="32"/>
          <w:szCs w:val="32"/>
        </w:rPr>
        <w:t>原则上每年立项数量不超过80项，且立项数量不超过申报数量的50%，</w:t>
      </w:r>
      <w:r w:rsidRPr="00DA522A">
        <w:rPr>
          <w:rFonts w:ascii="仿宋_GB2312" w:eastAsia="仿宋_GB2312" w:hAnsi="宋体" w:hint="eastAsia"/>
          <w:sz w:val="32"/>
          <w:szCs w:val="32"/>
        </w:rPr>
        <w:t>其中重点项目不超过立项项目总数的</w:t>
      </w:r>
      <w:r>
        <w:rPr>
          <w:rFonts w:ascii="仿宋_GB2312" w:eastAsia="仿宋_GB2312" w:hAnsi="宋体" w:hint="eastAsia"/>
          <w:sz w:val="32"/>
          <w:szCs w:val="32"/>
        </w:rPr>
        <w:t>20</w:t>
      </w:r>
      <w:r w:rsidRPr="00DA522A">
        <w:rPr>
          <w:rFonts w:ascii="仿宋_GB2312" w:eastAsia="仿宋_GB2312" w:hAnsi="宋体" w:hint="eastAsia"/>
          <w:sz w:val="32"/>
          <w:szCs w:val="32"/>
        </w:rPr>
        <w:t>%。</w:t>
      </w:r>
    </w:p>
    <w:p w:rsidR="00AC3250" w:rsidRPr="00DA522A" w:rsidRDefault="00AC3250" w:rsidP="00AC3250">
      <w:pPr>
        <w:spacing w:line="560" w:lineRule="exact"/>
        <w:ind w:left="1" w:rightChars="19" w:right="40" w:firstLine="629"/>
        <w:rPr>
          <w:rFonts w:ascii="仿宋_GB2312" w:eastAsia="仿宋_GB2312" w:hAnsi="宋体"/>
          <w:sz w:val="32"/>
        </w:rPr>
      </w:pPr>
      <w:r>
        <w:rPr>
          <w:rFonts w:ascii="仿宋_GB2312" w:eastAsia="仿宋_GB2312" w:hAnsi="宋体" w:hint="eastAsia"/>
          <w:sz w:val="32"/>
        </w:rPr>
        <w:t>（二）校级教改项目</w:t>
      </w:r>
      <w:r w:rsidRPr="00DA522A">
        <w:rPr>
          <w:rFonts w:ascii="仿宋_GB2312" w:eastAsia="仿宋_GB2312" w:hAnsi="宋体" w:hint="eastAsia"/>
          <w:sz w:val="32"/>
        </w:rPr>
        <w:t>的立项工作原则上在每年的12月份进行</w:t>
      </w:r>
      <w:r>
        <w:rPr>
          <w:rFonts w:ascii="仿宋_GB2312" w:eastAsia="仿宋_GB2312" w:hAnsi="宋体" w:hint="eastAsia"/>
          <w:sz w:val="32"/>
        </w:rPr>
        <w:t>（与省级教改项目同步）</w:t>
      </w:r>
      <w:r w:rsidRPr="00DA522A">
        <w:rPr>
          <w:rFonts w:ascii="仿宋_GB2312" w:eastAsia="仿宋_GB2312" w:hAnsi="宋体" w:hint="eastAsia"/>
          <w:sz w:val="32"/>
        </w:rPr>
        <w:t>。项目的研究期限原则上不得超过两年，对策性研究、实施方案类项目不得超过一年。</w:t>
      </w:r>
    </w:p>
    <w:p w:rsidR="00AC3250" w:rsidRPr="00DA522A" w:rsidRDefault="00AC3250" w:rsidP="00AC3250">
      <w:pPr>
        <w:tabs>
          <w:tab w:val="left" w:pos="0"/>
        </w:tabs>
        <w:spacing w:line="560" w:lineRule="exact"/>
        <w:ind w:rightChars="19" w:right="40" w:firstLineChars="196" w:firstLine="627"/>
        <w:rPr>
          <w:rFonts w:ascii="仿宋_GB2312" w:eastAsia="仿宋_GB2312" w:hAnsi="宋体"/>
          <w:sz w:val="32"/>
        </w:rPr>
      </w:pPr>
      <w:r>
        <w:rPr>
          <w:rFonts w:ascii="仿宋_GB2312" w:eastAsia="仿宋_GB2312" w:hAnsi="宋体" w:hint="eastAsia"/>
          <w:sz w:val="32"/>
        </w:rPr>
        <w:t>（三）</w:t>
      </w:r>
      <w:r w:rsidRPr="00DA522A">
        <w:rPr>
          <w:rFonts w:ascii="仿宋_GB2312" w:eastAsia="仿宋_GB2312" w:hAnsi="宋体" w:hint="eastAsia"/>
          <w:sz w:val="32"/>
        </w:rPr>
        <w:t>申报获准立项的</w:t>
      </w:r>
      <w:r>
        <w:rPr>
          <w:rFonts w:ascii="仿宋_GB2312" w:eastAsia="仿宋_GB2312" w:hAnsi="宋体" w:hint="eastAsia"/>
          <w:sz w:val="32"/>
        </w:rPr>
        <w:t>校级教改项目</w:t>
      </w:r>
      <w:r w:rsidRPr="00DA522A">
        <w:rPr>
          <w:rFonts w:ascii="仿宋_GB2312" w:eastAsia="仿宋_GB2312" w:hAnsi="宋体" w:hint="eastAsia"/>
          <w:sz w:val="32"/>
        </w:rPr>
        <w:t>研究日期从</w:t>
      </w:r>
      <w:r>
        <w:rPr>
          <w:rFonts w:ascii="仿宋_GB2312" w:eastAsia="仿宋_GB2312" w:hAnsi="宋体" w:hint="eastAsia"/>
          <w:sz w:val="32"/>
        </w:rPr>
        <w:t>学校下发校</w:t>
      </w:r>
      <w:r>
        <w:rPr>
          <w:rFonts w:ascii="仿宋_GB2312" w:eastAsia="仿宋_GB2312" w:hAnsi="宋体" w:hint="eastAsia"/>
          <w:sz w:val="32"/>
        </w:rPr>
        <w:lastRenderedPageBreak/>
        <w:t>级教改立项文件之日起</w:t>
      </w:r>
      <w:r w:rsidRPr="00DA522A">
        <w:rPr>
          <w:rFonts w:ascii="仿宋_GB2312" w:eastAsia="仿宋_GB2312" w:hAnsi="宋体" w:hint="eastAsia"/>
          <w:sz w:val="32"/>
        </w:rPr>
        <w:t>开始。</w:t>
      </w:r>
    </w:p>
    <w:p w:rsidR="00AC3250" w:rsidRDefault="00AC3250" w:rsidP="00AC3250">
      <w:pPr>
        <w:spacing w:line="560" w:lineRule="exact"/>
        <w:ind w:firstLineChars="200" w:firstLine="640"/>
        <w:rPr>
          <w:rFonts w:ascii="黑体" w:eastAsia="黑体" w:hAnsi="宋体"/>
          <w:sz w:val="32"/>
        </w:rPr>
      </w:pPr>
      <w:r w:rsidRPr="00DA522A">
        <w:rPr>
          <w:rFonts w:ascii="黑体" w:eastAsia="黑体" w:hAnsi="宋体" w:hint="eastAsia"/>
          <w:sz w:val="32"/>
        </w:rPr>
        <w:t>五、项目管理</w:t>
      </w:r>
    </w:p>
    <w:p w:rsidR="00AC3250" w:rsidRDefault="00AC3250" w:rsidP="00AC3250">
      <w:pPr>
        <w:spacing w:line="560" w:lineRule="exact"/>
        <w:ind w:left="1" w:rightChars="19" w:right="40" w:firstLine="629"/>
        <w:rPr>
          <w:rFonts w:ascii="仿宋_GB2312" w:eastAsia="仿宋_GB2312" w:hAnsi="宋体"/>
          <w:sz w:val="32"/>
        </w:rPr>
      </w:pPr>
      <w:r>
        <w:rPr>
          <w:rFonts w:ascii="仿宋_GB2312" w:eastAsia="仿宋_GB2312" w:hAnsi="宋体" w:hint="eastAsia"/>
          <w:sz w:val="32"/>
        </w:rPr>
        <w:t>（一）</w:t>
      </w:r>
      <w:r w:rsidRPr="00305A5F">
        <w:rPr>
          <w:rFonts w:ascii="仿宋_GB2312" w:eastAsia="仿宋_GB2312" w:hAnsi="宋体"/>
          <w:sz w:val="32"/>
        </w:rPr>
        <w:t>校级</w:t>
      </w:r>
      <w:r w:rsidRPr="00305A5F">
        <w:rPr>
          <w:rFonts w:ascii="仿宋_GB2312" w:eastAsia="仿宋_GB2312" w:hAnsi="宋体" w:hint="eastAsia"/>
          <w:sz w:val="32"/>
        </w:rPr>
        <w:t>教改项目研究与实践周期一般为1-2年，特殊情况经教务处审核同意后可适当延长，但延长期限不超过1年。</w:t>
      </w:r>
      <w:r w:rsidRPr="00DA522A">
        <w:rPr>
          <w:rFonts w:ascii="仿宋_GB2312" w:eastAsia="仿宋_GB2312" w:hAnsi="宋体" w:hint="eastAsia"/>
          <w:sz w:val="32"/>
        </w:rPr>
        <w:t>研究期限为</w:t>
      </w:r>
      <w:r>
        <w:rPr>
          <w:rFonts w:ascii="仿宋_GB2312" w:eastAsia="仿宋_GB2312" w:hAnsi="宋体" w:hint="eastAsia"/>
          <w:sz w:val="32"/>
        </w:rPr>
        <w:t>2</w:t>
      </w:r>
      <w:r w:rsidRPr="00DA522A">
        <w:rPr>
          <w:rFonts w:ascii="仿宋_GB2312" w:eastAsia="仿宋_GB2312" w:hAnsi="宋体" w:hint="eastAsia"/>
          <w:sz w:val="32"/>
        </w:rPr>
        <w:t>年的项目，项目负责人在研究中期应向</w:t>
      </w:r>
      <w:r>
        <w:rPr>
          <w:rFonts w:ascii="仿宋_GB2312" w:eastAsia="仿宋_GB2312" w:hAnsi="宋体" w:hint="eastAsia"/>
          <w:sz w:val="32"/>
        </w:rPr>
        <w:t>教务处</w:t>
      </w:r>
      <w:r w:rsidRPr="00DA522A">
        <w:rPr>
          <w:rFonts w:ascii="仿宋_GB2312" w:eastAsia="仿宋_GB2312" w:hAnsi="宋体" w:hint="eastAsia"/>
          <w:sz w:val="32"/>
        </w:rPr>
        <w:t>提供一次年度进展报告，必要时</w:t>
      </w:r>
      <w:r>
        <w:rPr>
          <w:rFonts w:ascii="仿宋_GB2312" w:eastAsia="仿宋_GB2312" w:hAnsi="宋体" w:hint="eastAsia"/>
          <w:sz w:val="32"/>
        </w:rPr>
        <w:t>教务处</w:t>
      </w:r>
      <w:r w:rsidRPr="00DA522A">
        <w:rPr>
          <w:rFonts w:ascii="仿宋_GB2312" w:eastAsia="仿宋_GB2312" w:hAnsi="宋体" w:hint="eastAsia"/>
          <w:sz w:val="32"/>
        </w:rPr>
        <w:t>将组织有关专家对</w:t>
      </w:r>
      <w:r>
        <w:rPr>
          <w:rFonts w:ascii="仿宋_GB2312" w:eastAsia="仿宋_GB2312" w:hAnsi="宋体" w:hint="eastAsia"/>
          <w:sz w:val="32"/>
        </w:rPr>
        <w:t>校级教改项目</w:t>
      </w:r>
      <w:r w:rsidRPr="00DA522A">
        <w:rPr>
          <w:rFonts w:ascii="仿宋_GB2312" w:eastAsia="仿宋_GB2312" w:hAnsi="宋体" w:hint="eastAsia"/>
          <w:sz w:val="32"/>
        </w:rPr>
        <w:t>进行中期检查，视检查结果，限期整改或撤销立项。</w:t>
      </w:r>
    </w:p>
    <w:p w:rsidR="00AC3250" w:rsidRPr="00305A5F" w:rsidRDefault="00AC3250" w:rsidP="00AC3250">
      <w:pPr>
        <w:spacing w:line="560" w:lineRule="exact"/>
        <w:ind w:left="1" w:rightChars="19" w:right="40" w:firstLine="629"/>
        <w:rPr>
          <w:rFonts w:ascii="仿宋_GB2312" w:eastAsia="仿宋_GB2312" w:hAnsi="宋体"/>
          <w:sz w:val="32"/>
        </w:rPr>
      </w:pPr>
      <w:r>
        <w:rPr>
          <w:rFonts w:ascii="仿宋_GB2312" w:eastAsia="仿宋_GB2312" w:hAnsi="宋体" w:hint="eastAsia"/>
          <w:sz w:val="32"/>
        </w:rPr>
        <w:t>（二）</w:t>
      </w:r>
      <w:r w:rsidRPr="00305A5F">
        <w:rPr>
          <w:rFonts w:ascii="仿宋_GB2312" w:eastAsia="仿宋_GB2312" w:hAnsi="宋体"/>
          <w:sz w:val="32"/>
        </w:rPr>
        <w:t>项目资助经费</w:t>
      </w:r>
      <w:r w:rsidRPr="00305A5F">
        <w:rPr>
          <w:rFonts w:ascii="仿宋_GB2312" w:eastAsia="仿宋_GB2312" w:hAnsi="宋体" w:hint="eastAsia"/>
          <w:sz w:val="32"/>
        </w:rPr>
        <w:t>用于项目调研、学术交流、实践应用、成果推广等，保证项目顺利完成。</w:t>
      </w:r>
    </w:p>
    <w:p w:rsidR="00AC3250" w:rsidRPr="00305A5F" w:rsidRDefault="00AC3250" w:rsidP="00AC3250">
      <w:pPr>
        <w:spacing w:line="560" w:lineRule="exact"/>
        <w:ind w:left="1" w:rightChars="19" w:right="40" w:firstLine="629"/>
        <w:rPr>
          <w:rFonts w:ascii="仿宋_GB2312" w:eastAsia="仿宋_GB2312" w:hAnsi="宋体"/>
          <w:sz w:val="32"/>
        </w:rPr>
      </w:pPr>
      <w:r>
        <w:rPr>
          <w:rFonts w:ascii="仿宋_GB2312" w:eastAsia="仿宋_GB2312" w:hAnsi="宋体" w:hint="eastAsia"/>
          <w:sz w:val="32"/>
        </w:rPr>
        <w:t>（三）</w:t>
      </w:r>
      <w:r w:rsidRPr="00305A5F">
        <w:rPr>
          <w:rFonts w:ascii="仿宋_GB2312" w:eastAsia="仿宋_GB2312" w:hAnsi="宋体" w:hint="eastAsia"/>
          <w:sz w:val="32"/>
        </w:rPr>
        <w:t>教务处负责校级教改项目的立项建设、成果鉴定和成果奖励。</w:t>
      </w:r>
    </w:p>
    <w:p w:rsidR="00AC3250" w:rsidRPr="00305A5F" w:rsidRDefault="00AC3250" w:rsidP="00AC3250">
      <w:pPr>
        <w:spacing w:line="560" w:lineRule="exact"/>
        <w:ind w:left="1" w:rightChars="19" w:right="40" w:firstLine="629"/>
        <w:rPr>
          <w:rFonts w:ascii="仿宋_GB2312" w:eastAsia="仿宋_GB2312" w:hAnsi="宋体"/>
          <w:sz w:val="32"/>
        </w:rPr>
      </w:pPr>
      <w:r>
        <w:rPr>
          <w:rFonts w:ascii="仿宋_GB2312" w:eastAsia="仿宋_GB2312" w:hAnsi="宋体" w:hint="eastAsia"/>
          <w:sz w:val="32"/>
        </w:rPr>
        <w:t>（四）</w:t>
      </w:r>
      <w:r w:rsidRPr="00305A5F">
        <w:rPr>
          <w:rFonts w:ascii="仿宋_GB2312" w:eastAsia="仿宋_GB2312" w:hAnsi="宋体" w:hint="eastAsia"/>
          <w:sz w:val="32"/>
        </w:rPr>
        <w:t>校级</w:t>
      </w:r>
      <w:r w:rsidRPr="00305A5F">
        <w:rPr>
          <w:rFonts w:ascii="仿宋_GB2312" w:eastAsia="仿宋_GB2312" w:hAnsi="宋体"/>
          <w:sz w:val="32"/>
        </w:rPr>
        <w:t>教改项目实行</w:t>
      </w:r>
      <w:r w:rsidRPr="00305A5F">
        <w:rPr>
          <w:rFonts w:ascii="仿宋_GB2312" w:eastAsia="仿宋_GB2312" w:hAnsi="宋体" w:hint="eastAsia"/>
          <w:sz w:val="32"/>
        </w:rPr>
        <w:t>主持</w:t>
      </w:r>
      <w:r w:rsidRPr="00305A5F">
        <w:rPr>
          <w:rFonts w:ascii="仿宋_GB2312" w:eastAsia="仿宋_GB2312" w:hAnsi="宋体"/>
          <w:sz w:val="32"/>
        </w:rPr>
        <w:t>人</w:t>
      </w:r>
      <w:r w:rsidRPr="00305A5F">
        <w:rPr>
          <w:rFonts w:ascii="仿宋_GB2312" w:eastAsia="仿宋_GB2312" w:hAnsi="宋体" w:hint="eastAsia"/>
          <w:sz w:val="32"/>
        </w:rPr>
        <w:t>负责</w:t>
      </w:r>
      <w:r w:rsidRPr="00305A5F">
        <w:rPr>
          <w:rFonts w:ascii="仿宋_GB2312" w:eastAsia="仿宋_GB2312" w:hAnsi="宋体"/>
          <w:sz w:val="32"/>
        </w:rPr>
        <w:t>制</w:t>
      </w:r>
      <w:r w:rsidRPr="00305A5F">
        <w:rPr>
          <w:rFonts w:ascii="仿宋_GB2312" w:eastAsia="仿宋_GB2312" w:hAnsi="宋体" w:hint="eastAsia"/>
          <w:sz w:val="32"/>
        </w:rPr>
        <w:t>，项目主持人具体负责项目的调研论证、方案设计、成果鉴定、实践应用和经费使用等工作。项目主持人及成员在研究实践期内原则上不允许变更，项目结项前，对确</w:t>
      </w:r>
      <w:r w:rsidRPr="00305A5F">
        <w:rPr>
          <w:rFonts w:ascii="仿宋_GB2312" w:eastAsia="仿宋_GB2312" w:hAnsi="宋体"/>
          <w:sz w:val="32"/>
        </w:rPr>
        <w:t>因工作</w:t>
      </w:r>
      <w:r w:rsidRPr="00305A5F">
        <w:rPr>
          <w:rFonts w:ascii="仿宋_GB2312" w:eastAsia="仿宋_GB2312" w:hAnsi="宋体" w:hint="eastAsia"/>
          <w:sz w:val="32"/>
        </w:rPr>
        <w:t>变</w:t>
      </w:r>
      <w:r w:rsidRPr="00305A5F">
        <w:rPr>
          <w:rFonts w:ascii="仿宋_GB2312" w:eastAsia="仿宋_GB2312" w:hAnsi="宋体"/>
          <w:sz w:val="32"/>
        </w:rPr>
        <w:t>动</w:t>
      </w:r>
      <w:r w:rsidRPr="00305A5F">
        <w:rPr>
          <w:rFonts w:ascii="仿宋_GB2312" w:eastAsia="仿宋_GB2312" w:hAnsi="宋体" w:hint="eastAsia"/>
          <w:sz w:val="32"/>
        </w:rPr>
        <w:t>等</w:t>
      </w:r>
      <w:r w:rsidRPr="00305A5F">
        <w:rPr>
          <w:rFonts w:ascii="仿宋_GB2312" w:eastAsia="仿宋_GB2312" w:hAnsi="宋体"/>
          <w:sz w:val="32"/>
        </w:rPr>
        <w:t>原因不能继续研究</w:t>
      </w:r>
      <w:r w:rsidRPr="00305A5F">
        <w:rPr>
          <w:rFonts w:ascii="仿宋_GB2312" w:eastAsia="仿宋_GB2312" w:hAnsi="宋体" w:hint="eastAsia"/>
          <w:sz w:val="32"/>
        </w:rPr>
        <w:t>与实践者，须所在单位同意，报教务处审核，项目结项鉴定后不得再次变更。</w:t>
      </w:r>
    </w:p>
    <w:p w:rsidR="00AC3250" w:rsidRPr="00DA522A" w:rsidRDefault="00AC3250" w:rsidP="00AC3250">
      <w:pPr>
        <w:spacing w:line="560" w:lineRule="exact"/>
        <w:ind w:left="1" w:rightChars="19" w:right="40" w:firstLine="629"/>
        <w:rPr>
          <w:rFonts w:ascii="仿宋_GB2312" w:eastAsia="仿宋_GB2312" w:hAnsi="宋体"/>
          <w:sz w:val="32"/>
        </w:rPr>
      </w:pPr>
      <w:r>
        <w:rPr>
          <w:rFonts w:ascii="仿宋_GB2312" w:eastAsia="仿宋_GB2312" w:hAnsi="宋体" w:hint="eastAsia"/>
          <w:sz w:val="32"/>
        </w:rPr>
        <w:t>（五）</w:t>
      </w:r>
      <w:r w:rsidRPr="00305A5F">
        <w:rPr>
          <w:rFonts w:ascii="仿宋_GB2312" w:eastAsia="仿宋_GB2312" w:hAnsi="宋体"/>
          <w:sz w:val="32"/>
        </w:rPr>
        <w:t>校级</w:t>
      </w:r>
      <w:r w:rsidRPr="00305A5F">
        <w:rPr>
          <w:rFonts w:ascii="仿宋_GB2312" w:eastAsia="仿宋_GB2312" w:hAnsi="宋体" w:hint="eastAsia"/>
          <w:sz w:val="32"/>
        </w:rPr>
        <w:t>教改项目研究实践期内</w:t>
      </w:r>
      <w:r w:rsidRPr="00305A5F">
        <w:rPr>
          <w:rFonts w:ascii="仿宋_GB2312" w:eastAsia="仿宋_GB2312" w:hAnsi="宋体"/>
          <w:sz w:val="32"/>
        </w:rPr>
        <w:t>无故</w:t>
      </w:r>
      <w:r w:rsidRPr="00305A5F">
        <w:rPr>
          <w:rFonts w:ascii="仿宋_GB2312" w:eastAsia="仿宋_GB2312" w:hAnsi="宋体" w:hint="eastAsia"/>
          <w:sz w:val="32"/>
        </w:rPr>
        <w:t>未</w:t>
      </w:r>
      <w:r w:rsidRPr="00305A5F">
        <w:rPr>
          <w:rFonts w:ascii="仿宋_GB2312" w:eastAsia="仿宋_GB2312" w:hAnsi="宋体"/>
          <w:sz w:val="32"/>
        </w:rPr>
        <w:t>完成研究任务，教务处予以撤销</w:t>
      </w:r>
      <w:r w:rsidRPr="00305A5F">
        <w:rPr>
          <w:rFonts w:ascii="仿宋_GB2312" w:eastAsia="仿宋_GB2312" w:hAnsi="宋体" w:hint="eastAsia"/>
          <w:sz w:val="32"/>
        </w:rPr>
        <w:t>，</w:t>
      </w:r>
      <w:r w:rsidRPr="00DA522A">
        <w:rPr>
          <w:rFonts w:ascii="仿宋_GB2312" w:eastAsia="仿宋_GB2312" w:hAnsi="宋体" w:hint="eastAsia"/>
          <w:sz w:val="32"/>
        </w:rPr>
        <w:t>追回学校资助经费，并在三年内不得申报新的研究项目。</w:t>
      </w:r>
    </w:p>
    <w:p w:rsidR="00AC3250" w:rsidRPr="00DA522A" w:rsidRDefault="00AC3250" w:rsidP="00AC3250">
      <w:pPr>
        <w:spacing w:line="560" w:lineRule="exact"/>
        <w:ind w:firstLineChars="200" w:firstLine="640"/>
        <w:rPr>
          <w:rFonts w:ascii="黑体" w:eastAsia="黑体" w:hAnsi="宋体"/>
          <w:sz w:val="32"/>
        </w:rPr>
      </w:pPr>
      <w:r w:rsidRPr="00DA522A">
        <w:rPr>
          <w:rFonts w:ascii="黑体" w:eastAsia="黑体" w:hAnsi="宋体" w:hint="eastAsia"/>
          <w:sz w:val="32"/>
        </w:rPr>
        <w:t>六、项目结项验收</w:t>
      </w:r>
    </w:p>
    <w:p w:rsidR="00AC3250" w:rsidRPr="00BD3524" w:rsidRDefault="00AC3250" w:rsidP="00AC3250">
      <w:pPr>
        <w:spacing w:line="560" w:lineRule="exact"/>
        <w:ind w:firstLineChars="210" w:firstLine="672"/>
        <w:rPr>
          <w:rFonts w:ascii="楷体_GB2312" w:eastAsia="楷体_GB2312" w:hAnsi="楷体"/>
          <w:sz w:val="32"/>
        </w:rPr>
      </w:pPr>
      <w:r w:rsidRPr="00BD3524">
        <w:rPr>
          <w:rFonts w:ascii="楷体_GB2312" w:eastAsia="楷体_GB2312" w:hAnsi="楷体" w:hint="eastAsia"/>
          <w:sz w:val="32"/>
        </w:rPr>
        <w:t>（一）项目结项验收的程序</w:t>
      </w:r>
    </w:p>
    <w:p w:rsidR="00AC3250" w:rsidRPr="00DA522A" w:rsidRDefault="00AC3250" w:rsidP="00AC3250">
      <w:pPr>
        <w:spacing w:line="560" w:lineRule="exact"/>
        <w:ind w:firstLineChars="210" w:firstLine="672"/>
        <w:rPr>
          <w:rFonts w:ascii="仿宋_GB2312" w:eastAsia="仿宋_GB2312" w:hAnsi="宋体"/>
          <w:sz w:val="32"/>
        </w:rPr>
      </w:pPr>
      <w:r w:rsidRPr="00DA522A">
        <w:rPr>
          <w:rFonts w:ascii="仿宋_GB2312" w:eastAsia="仿宋_GB2312" w:hAnsi="宋体" w:hint="eastAsia"/>
          <w:sz w:val="32"/>
        </w:rPr>
        <w:t>1.项目主持人申请结项时应填写《郑州航院</w:t>
      </w:r>
      <w:r>
        <w:rPr>
          <w:rFonts w:ascii="仿宋_GB2312" w:eastAsia="仿宋_GB2312" w:hAnsi="宋体" w:hint="eastAsia"/>
          <w:sz w:val="32"/>
        </w:rPr>
        <w:t>教育教学改革研究与实践项目</w:t>
      </w:r>
      <w:r w:rsidRPr="00DA522A">
        <w:rPr>
          <w:rFonts w:ascii="仿宋_GB2312" w:eastAsia="仿宋_GB2312" w:hAnsi="宋体" w:hint="eastAsia"/>
          <w:sz w:val="32"/>
        </w:rPr>
        <w:t>结项申报书》，由所在单位审核并加盖本单位公章后由所在单位统一提交到</w:t>
      </w:r>
      <w:r>
        <w:rPr>
          <w:rFonts w:ascii="仿宋_GB2312" w:eastAsia="仿宋_GB2312" w:hAnsi="宋体" w:hint="eastAsia"/>
          <w:sz w:val="32"/>
        </w:rPr>
        <w:t>教务处</w:t>
      </w:r>
      <w:r w:rsidRPr="00DA522A">
        <w:rPr>
          <w:rFonts w:ascii="仿宋_GB2312" w:eastAsia="仿宋_GB2312" w:hAnsi="宋体" w:hint="eastAsia"/>
          <w:sz w:val="32"/>
        </w:rPr>
        <w:t>。</w:t>
      </w:r>
    </w:p>
    <w:p w:rsidR="00AC3250" w:rsidRPr="00DA522A" w:rsidRDefault="00AC3250" w:rsidP="00AC3250">
      <w:pPr>
        <w:spacing w:line="560" w:lineRule="exact"/>
        <w:ind w:firstLineChars="210" w:firstLine="672"/>
        <w:rPr>
          <w:rFonts w:ascii="仿宋_GB2312" w:eastAsia="仿宋_GB2312" w:hAnsi="宋体"/>
          <w:sz w:val="32"/>
        </w:rPr>
      </w:pPr>
      <w:r w:rsidRPr="00DA522A">
        <w:rPr>
          <w:rFonts w:ascii="仿宋_GB2312" w:eastAsia="仿宋_GB2312" w:hAnsi="宋体" w:hint="eastAsia"/>
          <w:sz w:val="32"/>
        </w:rPr>
        <w:t>2.项目主持人应提交结项</w:t>
      </w:r>
      <w:r>
        <w:rPr>
          <w:rFonts w:ascii="仿宋_GB2312" w:eastAsia="仿宋_GB2312" w:hAnsi="宋体" w:hint="eastAsia"/>
          <w:sz w:val="32"/>
        </w:rPr>
        <w:t>申请和</w:t>
      </w:r>
      <w:r w:rsidRPr="00DA522A">
        <w:rPr>
          <w:rFonts w:ascii="仿宋_GB2312" w:eastAsia="仿宋_GB2312" w:hAnsi="宋体" w:hint="eastAsia"/>
          <w:sz w:val="32"/>
        </w:rPr>
        <w:t>项目研究报告。</w:t>
      </w:r>
    </w:p>
    <w:p w:rsidR="00AC3250" w:rsidRPr="00DA522A" w:rsidRDefault="00AC3250" w:rsidP="00AC3250">
      <w:pPr>
        <w:spacing w:line="560" w:lineRule="exact"/>
        <w:ind w:rightChars="19" w:right="40" w:firstLineChars="200" w:firstLine="640"/>
        <w:rPr>
          <w:rFonts w:ascii="仿宋_GB2312" w:eastAsia="仿宋_GB2312" w:hAnsi="宋体"/>
          <w:sz w:val="32"/>
        </w:rPr>
      </w:pPr>
      <w:r w:rsidRPr="00DA522A">
        <w:rPr>
          <w:rFonts w:ascii="仿宋_GB2312" w:eastAsia="仿宋_GB2312" w:hAnsi="宋体" w:hint="eastAsia"/>
          <w:sz w:val="32"/>
        </w:rPr>
        <w:t>3.</w:t>
      </w:r>
      <w:r>
        <w:rPr>
          <w:rFonts w:ascii="仿宋_GB2312" w:eastAsia="仿宋_GB2312" w:hAnsi="宋体" w:hint="eastAsia"/>
          <w:sz w:val="32"/>
        </w:rPr>
        <w:t>教务处组织专家成立评审专家组对申请结项的项目进行分类评审验收，</w:t>
      </w:r>
      <w:r w:rsidRPr="00DA522A">
        <w:rPr>
          <w:rFonts w:ascii="仿宋_GB2312" w:eastAsia="仿宋_GB2312" w:hAnsi="宋体" w:hint="eastAsia"/>
          <w:sz w:val="32"/>
        </w:rPr>
        <w:t>验收工作原则上在每年的11—12月份进行。</w:t>
      </w:r>
    </w:p>
    <w:p w:rsidR="00AC3250" w:rsidRPr="00BD3524" w:rsidRDefault="00AC3250" w:rsidP="00AC3250">
      <w:pPr>
        <w:spacing w:line="560" w:lineRule="exact"/>
        <w:ind w:rightChars="19" w:right="40" w:firstLineChars="200" w:firstLine="640"/>
        <w:rPr>
          <w:rFonts w:ascii="楷体" w:eastAsia="楷体" w:hAnsi="楷体"/>
          <w:sz w:val="32"/>
        </w:rPr>
      </w:pPr>
      <w:r w:rsidRPr="00BD3524">
        <w:rPr>
          <w:rFonts w:ascii="楷体" w:eastAsia="楷体" w:hAnsi="楷体" w:hint="eastAsia"/>
          <w:sz w:val="32"/>
        </w:rPr>
        <w:t>（二）结项验收条件</w:t>
      </w:r>
    </w:p>
    <w:p w:rsidR="00AC3250" w:rsidRPr="003A03DA" w:rsidRDefault="00AC3250" w:rsidP="00AC3250">
      <w:pPr>
        <w:spacing w:line="560" w:lineRule="exact"/>
        <w:ind w:firstLineChars="210" w:firstLine="672"/>
        <w:rPr>
          <w:rFonts w:ascii="仿宋_GB2312" w:eastAsia="仿宋_GB2312" w:hAnsi="宋体"/>
          <w:sz w:val="32"/>
        </w:rPr>
      </w:pPr>
      <w:r>
        <w:rPr>
          <w:rFonts w:ascii="仿宋_GB2312" w:eastAsia="仿宋_GB2312" w:hAnsi="宋体" w:hint="eastAsia"/>
          <w:sz w:val="32"/>
        </w:rPr>
        <w:t>1</w:t>
      </w:r>
      <w:r>
        <w:rPr>
          <w:rFonts w:ascii="仿宋_GB2312" w:eastAsia="仿宋_GB2312" w:hAnsi="宋体"/>
          <w:sz w:val="32"/>
        </w:rPr>
        <w:t>.</w:t>
      </w:r>
      <w:r w:rsidRPr="003A03DA">
        <w:rPr>
          <w:rFonts w:ascii="仿宋_GB2312" w:eastAsia="仿宋_GB2312" w:hAnsi="宋体" w:hint="eastAsia"/>
          <w:sz w:val="32"/>
        </w:rPr>
        <w:t>完成“项目申请书”中确定的研究目标和实施方案，形成完整的项目</w:t>
      </w:r>
      <w:r>
        <w:rPr>
          <w:rFonts w:ascii="仿宋_GB2312" w:eastAsia="仿宋_GB2312" w:hAnsi="宋体" w:hint="eastAsia"/>
          <w:sz w:val="32"/>
        </w:rPr>
        <w:t>研究</w:t>
      </w:r>
      <w:r w:rsidRPr="003A03DA">
        <w:rPr>
          <w:rFonts w:ascii="仿宋_GB2312" w:eastAsia="仿宋_GB2312" w:hAnsi="宋体" w:hint="eastAsia"/>
          <w:sz w:val="32"/>
        </w:rPr>
        <w:t>报告</w:t>
      </w:r>
      <w:r w:rsidRPr="00DA522A">
        <w:rPr>
          <w:rFonts w:ascii="仿宋_GB2312" w:eastAsia="仿宋_GB2312" w:hAnsi="宋体" w:hint="eastAsia"/>
          <w:sz w:val="32"/>
        </w:rPr>
        <w:t>（介绍项目的研究方法、进程、取得的成果及其特点、教学中解决的实际问题、学术成就与理论价值、以及研究成果所产生的经济与社会效果</w:t>
      </w:r>
      <w:r>
        <w:rPr>
          <w:rFonts w:ascii="仿宋_GB2312" w:eastAsia="仿宋_GB2312" w:hAnsi="宋体" w:hint="eastAsia"/>
          <w:sz w:val="32"/>
        </w:rPr>
        <w:t>等</w:t>
      </w:r>
      <w:r w:rsidRPr="00DA522A">
        <w:rPr>
          <w:rFonts w:ascii="仿宋_GB2312" w:eastAsia="仿宋_GB2312" w:hAnsi="宋体" w:hint="eastAsia"/>
          <w:sz w:val="32"/>
        </w:rPr>
        <w:t>）</w:t>
      </w:r>
      <w:r w:rsidRPr="003A03DA">
        <w:rPr>
          <w:rFonts w:ascii="仿宋_GB2312" w:eastAsia="仿宋_GB2312" w:hAnsi="宋体" w:hint="eastAsia"/>
          <w:sz w:val="32"/>
        </w:rPr>
        <w:t>。</w:t>
      </w:r>
    </w:p>
    <w:p w:rsidR="00AC3250" w:rsidRPr="003A03DA" w:rsidRDefault="00AC3250" w:rsidP="00AC3250">
      <w:pPr>
        <w:spacing w:line="560" w:lineRule="exact"/>
        <w:ind w:firstLineChars="210" w:firstLine="672"/>
        <w:rPr>
          <w:rFonts w:ascii="仿宋_GB2312" w:eastAsia="仿宋_GB2312" w:hAnsi="宋体"/>
          <w:sz w:val="32"/>
        </w:rPr>
      </w:pPr>
      <w:r w:rsidRPr="003A03DA">
        <w:rPr>
          <w:rFonts w:ascii="仿宋_GB2312" w:eastAsia="仿宋_GB2312" w:hAnsi="宋体" w:hint="eastAsia"/>
          <w:sz w:val="32"/>
        </w:rPr>
        <w:t>2</w:t>
      </w:r>
      <w:r w:rsidRPr="003A03DA">
        <w:rPr>
          <w:rFonts w:ascii="仿宋_GB2312" w:eastAsia="仿宋_GB2312" w:hAnsi="宋体"/>
          <w:sz w:val="32"/>
        </w:rPr>
        <w:t>.</w:t>
      </w:r>
      <w:r w:rsidRPr="003A03DA">
        <w:rPr>
          <w:rFonts w:ascii="仿宋_GB2312" w:eastAsia="仿宋_GB2312" w:hAnsi="宋体" w:hint="eastAsia"/>
          <w:sz w:val="32"/>
        </w:rPr>
        <w:t>鉴定结项项目应理论结合实际，重视改革创新，体现新时代国家和我省经济社会发展对高等教育提出的新要求，取得实质性教学成果，发表有高水平教学论文。</w:t>
      </w:r>
    </w:p>
    <w:p w:rsidR="00AC3250" w:rsidRPr="003A03DA" w:rsidRDefault="00AC3250" w:rsidP="00AC3250">
      <w:pPr>
        <w:spacing w:line="560" w:lineRule="exact"/>
        <w:ind w:firstLineChars="210" w:firstLine="672"/>
        <w:rPr>
          <w:rFonts w:ascii="仿宋_GB2312" w:eastAsia="仿宋_GB2312" w:hAnsi="宋体"/>
          <w:sz w:val="32"/>
        </w:rPr>
      </w:pPr>
      <w:r w:rsidRPr="003A03DA">
        <w:rPr>
          <w:rFonts w:ascii="仿宋_GB2312" w:eastAsia="仿宋_GB2312" w:hAnsi="宋体" w:hint="eastAsia"/>
          <w:sz w:val="32"/>
        </w:rPr>
        <w:t>3</w:t>
      </w:r>
      <w:r w:rsidRPr="003A03DA">
        <w:rPr>
          <w:rFonts w:ascii="仿宋_GB2312" w:eastAsia="仿宋_GB2312" w:hAnsi="宋体"/>
          <w:sz w:val="32"/>
        </w:rPr>
        <w:t>.</w:t>
      </w:r>
      <w:r w:rsidRPr="003A03DA">
        <w:rPr>
          <w:rFonts w:ascii="仿宋_GB2312" w:eastAsia="仿宋_GB2312" w:hAnsi="宋体" w:hint="eastAsia"/>
          <w:sz w:val="32"/>
        </w:rPr>
        <w:t>重点项目的研究成果要着力反映和解决当前学校教育教学改革重点、难点和热点问题，有创新，有特色，对高素质复合型应用型人才培养发挥重要作用，具有较强的推广应用价值。</w:t>
      </w:r>
    </w:p>
    <w:p w:rsidR="00AC3250" w:rsidRDefault="00AC3250" w:rsidP="00AC3250">
      <w:pPr>
        <w:spacing w:line="560" w:lineRule="exact"/>
        <w:ind w:firstLineChars="310" w:firstLine="558"/>
        <w:rPr>
          <w:color w:val="333333"/>
          <w:sz w:val="18"/>
          <w:szCs w:val="18"/>
        </w:rPr>
      </w:pPr>
      <w:r>
        <w:rPr>
          <w:rFonts w:ascii="微软雅黑" w:eastAsia="微软雅黑" w:hAnsi="微软雅黑" w:hint="eastAsia"/>
          <w:color w:val="333333"/>
          <w:sz w:val="18"/>
          <w:szCs w:val="18"/>
        </w:rPr>
        <w:t xml:space="preserve">　</w:t>
      </w:r>
      <w:r w:rsidRPr="003A03DA">
        <w:rPr>
          <w:rFonts w:ascii="仿宋_GB2312" w:eastAsia="仿宋_GB2312" w:hAnsi="宋体" w:hint="eastAsia"/>
          <w:sz w:val="32"/>
        </w:rPr>
        <w:t>4</w:t>
      </w:r>
      <w:r w:rsidRPr="003A03DA">
        <w:rPr>
          <w:rFonts w:ascii="仿宋_GB2312" w:eastAsia="仿宋_GB2312" w:hAnsi="宋体"/>
          <w:sz w:val="32"/>
        </w:rPr>
        <w:t>.</w:t>
      </w:r>
      <w:r w:rsidRPr="003A03DA">
        <w:rPr>
          <w:rFonts w:ascii="仿宋_GB2312" w:eastAsia="仿宋_GB2312" w:hAnsi="宋体" w:hint="eastAsia"/>
          <w:sz w:val="32"/>
        </w:rPr>
        <w:t>鉴定结项项目除以上条件外，在以下4项标志性成果不少于2项：</w:t>
      </w:r>
    </w:p>
    <w:p w:rsidR="00AC3250" w:rsidRPr="003A03DA" w:rsidRDefault="00AC3250" w:rsidP="00AC3250">
      <w:pPr>
        <w:spacing w:line="560" w:lineRule="exact"/>
        <w:ind w:firstLineChars="210" w:firstLine="672"/>
        <w:rPr>
          <w:rFonts w:ascii="仿宋_GB2312" w:eastAsia="仿宋_GB2312" w:hAnsi="宋体"/>
          <w:sz w:val="32"/>
        </w:rPr>
      </w:pPr>
      <w:r w:rsidRPr="000C6596">
        <w:rPr>
          <w:rFonts w:ascii="仿宋_GB2312" w:eastAsia="仿宋_GB2312" w:hAnsi="宋体" w:hint="eastAsia"/>
          <w:sz w:val="32"/>
        </w:rPr>
        <w:t>（</w:t>
      </w:r>
      <w:r w:rsidRPr="003A03DA">
        <w:rPr>
          <w:rFonts w:ascii="仿宋_GB2312" w:eastAsia="仿宋_GB2312" w:hAnsi="宋体" w:hint="eastAsia"/>
          <w:sz w:val="32"/>
        </w:rPr>
        <w:t>1</w:t>
      </w:r>
      <w:r w:rsidRPr="000C6596">
        <w:rPr>
          <w:rFonts w:ascii="仿宋_GB2312" w:eastAsia="仿宋_GB2312" w:hAnsi="宋体" w:hint="eastAsia"/>
          <w:sz w:val="32"/>
        </w:rPr>
        <w:t>）</w:t>
      </w:r>
      <w:r w:rsidRPr="003A03DA">
        <w:rPr>
          <w:rFonts w:ascii="仿宋_GB2312" w:eastAsia="仿宋_GB2312" w:hAnsi="宋体" w:hint="eastAsia"/>
          <w:sz w:val="32"/>
        </w:rPr>
        <w:t>项目成果在我校教学实践</w:t>
      </w:r>
      <w:r>
        <w:rPr>
          <w:rFonts w:ascii="仿宋_GB2312" w:eastAsia="仿宋_GB2312" w:hAnsi="宋体" w:hint="eastAsia"/>
          <w:sz w:val="32"/>
        </w:rPr>
        <w:t>中</w:t>
      </w:r>
      <w:r w:rsidRPr="003A03DA">
        <w:rPr>
          <w:rFonts w:ascii="仿宋_GB2312" w:eastAsia="仿宋_GB2312" w:hAnsi="宋体" w:hint="eastAsia"/>
          <w:sz w:val="32"/>
        </w:rPr>
        <w:t>应用；</w:t>
      </w:r>
    </w:p>
    <w:p w:rsidR="00AC3250" w:rsidRPr="003A03DA" w:rsidRDefault="00AC3250" w:rsidP="00AC3250">
      <w:pPr>
        <w:spacing w:line="560" w:lineRule="exact"/>
        <w:ind w:firstLineChars="210" w:firstLine="672"/>
        <w:rPr>
          <w:rFonts w:ascii="仿宋_GB2312" w:eastAsia="仿宋_GB2312" w:hAnsi="宋体"/>
          <w:sz w:val="32"/>
        </w:rPr>
      </w:pPr>
      <w:r w:rsidRPr="000C6596">
        <w:rPr>
          <w:rFonts w:ascii="仿宋_GB2312" w:eastAsia="仿宋_GB2312" w:hAnsi="宋体" w:hint="eastAsia"/>
          <w:sz w:val="32"/>
        </w:rPr>
        <w:t>（2）</w:t>
      </w:r>
      <w:r w:rsidRPr="003A03DA">
        <w:rPr>
          <w:rFonts w:ascii="仿宋_GB2312" w:eastAsia="仿宋_GB2312" w:hAnsi="宋体" w:hint="eastAsia"/>
          <w:sz w:val="32"/>
        </w:rPr>
        <w:t>项目成果在CN期刊公开发表有教</w:t>
      </w:r>
      <w:r>
        <w:rPr>
          <w:rFonts w:ascii="仿宋_GB2312" w:eastAsia="仿宋_GB2312" w:hAnsi="宋体" w:hint="eastAsia"/>
          <w:sz w:val="32"/>
        </w:rPr>
        <w:t>研</w:t>
      </w:r>
      <w:r w:rsidRPr="003A03DA">
        <w:rPr>
          <w:rFonts w:ascii="仿宋_GB2312" w:eastAsia="仿宋_GB2312" w:hAnsi="宋体" w:hint="eastAsia"/>
          <w:sz w:val="32"/>
        </w:rPr>
        <w:t>论文；</w:t>
      </w:r>
    </w:p>
    <w:p w:rsidR="00AC3250" w:rsidRPr="003A03DA" w:rsidRDefault="00AC3250" w:rsidP="00AC3250">
      <w:pPr>
        <w:spacing w:line="560" w:lineRule="exact"/>
        <w:ind w:firstLineChars="210" w:firstLine="672"/>
        <w:rPr>
          <w:rFonts w:ascii="仿宋_GB2312" w:eastAsia="仿宋_GB2312" w:hAnsi="宋体"/>
          <w:sz w:val="32"/>
        </w:rPr>
      </w:pPr>
      <w:r w:rsidRPr="000C6596">
        <w:rPr>
          <w:rFonts w:ascii="仿宋_GB2312" w:eastAsia="仿宋_GB2312" w:hAnsi="宋体" w:hint="eastAsia"/>
          <w:sz w:val="32"/>
        </w:rPr>
        <w:t>（3）</w:t>
      </w:r>
      <w:r w:rsidRPr="003A03DA">
        <w:rPr>
          <w:rFonts w:ascii="仿宋_GB2312" w:eastAsia="仿宋_GB2312" w:hAnsi="宋体" w:hint="eastAsia"/>
          <w:sz w:val="32"/>
        </w:rPr>
        <w:t>项目成果具有校级以上“教学质量工程”项目（在线开放课程、虚拟仿真实验教学项目、规划教材、教学名师、专业认证等）支撑并能充分体现；</w:t>
      </w:r>
    </w:p>
    <w:p w:rsidR="00AC3250" w:rsidRPr="003A03DA" w:rsidRDefault="00AC3250" w:rsidP="00AC3250">
      <w:pPr>
        <w:spacing w:line="560" w:lineRule="exact"/>
        <w:ind w:firstLineChars="210" w:firstLine="672"/>
        <w:rPr>
          <w:rFonts w:ascii="仿宋_GB2312" w:eastAsia="仿宋_GB2312" w:hAnsi="宋体"/>
          <w:sz w:val="32"/>
        </w:rPr>
      </w:pPr>
      <w:r w:rsidRPr="000C6596">
        <w:rPr>
          <w:rFonts w:ascii="仿宋_GB2312" w:eastAsia="仿宋_GB2312" w:hAnsi="宋体" w:hint="eastAsia"/>
          <w:sz w:val="32"/>
        </w:rPr>
        <w:t>（4）</w:t>
      </w:r>
      <w:r w:rsidRPr="003A03DA">
        <w:rPr>
          <w:rFonts w:ascii="仿宋_GB2312" w:eastAsia="仿宋_GB2312" w:hAnsi="宋体" w:hint="eastAsia"/>
          <w:sz w:val="32"/>
        </w:rPr>
        <w:t>项目成果在市级以上新闻媒体上宣传报道。</w:t>
      </w:r>
    </w:p>
    <w:p w:rsidR="00AC3250" w:rsidRPr="00DA522A" w:rsidRDefault="00AC3250" w:rsidP="00AC3250">
      <w:pPr>
        <w:spacing w:line="560" w:lineRule="exact"/>
        <w:ind w:firstLineChars="210" w:firstLine="672"/>
        <w:rPr>
          <w:rFonts w:ascii="仿宋_GB2312" w:eastAsia="仿宋_GB2312" w:hAnsi="宋体"/>
          <w:sz w:val="32"/>
        </w:rPr>
      </w:pPr>
      <w:r w:rsidRPr="000C6596">
        <w:rPr>
          <w:rFonts w:ascii="仿宋_GB2312" w:eastAsia="仿宋_GB2312" w:hAnsi="宋体" w:hint="eastAsia"/>
          <w:sz w:val="32"/>
        </w:rPr>
        <w:t>重点项目的标志性成果须在此标准上提高等级和数量。</w:t>
      </w:r>
    </w:p>
    <w:p w:rsidR="00AC3250" w:rsidRPr="00DA522A" w:rsidRDefault="00AC3250" w:rsidP="00AC3250">
      <w:pPr>
        <w:spacing w:line="560" w:lineRule="exact"/>
        <w:ind w:firstLineChars="200" w:firstLine="640"/>
        <w:rPr>
          <w:rFonts w:ascii="黑体" w:eastAsia="黑体" w:hAnsi="宋体"/>
          <w:sz w:val="32"/>
        </w:rPr>
      </w:pPr>
      <w:r w:rsidRPr="00DA522A">
        <w:rPr>
          <w:rFonts w:ascii="黑体" w:eastAsia="黑体" w:hAnsi="宋体" w:hint="eastAsia"/>
          <w:sz w:val="32"/>
        </w:rPr>
        <w:t>七、项目成果的推广使用</w:t>
      </w:r>
    </w:p>
    <w:p w:rsidR="00AC3250" w:rsidRPr="00DA522A" w:rsidRDefault="00AC3250" w:rsidP="00AC3250">
      <w:pPr>
        <w:spacing w:line="560" w:lineRule="exact"/>
        <w:ind w:rightChars="19" w:right="40" w:firstLineChars="200" w:firstLine="640"/>
        <w:rPr>
          <w:rFonts w:ascii="仿宋_GB2312" w:eastAsia="仿宋_GB2312" w:hAnsi="宋体"/>
          <w:sz w:val="32"/>
        </w:rPr>
      </w:pPr>
      <w:r>
        <w:rPr>
          <w:rFonts w:ascii="仿宋_GB2312" w:eastAsia="仿宋_GB2312" w:hAnsi="宋体" w:hint="eastAsia"/>
          <w:sz w:val="32"/>
        </w:rPr>
        <w:t>（一）校级教改项目的</w:t>
      </w:r>
      <w:r w:rsidRPr="00DA522A">
        <w:rPr>
          <w:rFonts w:ascii="仿宋_GB2312" w:eastAsia="仿宋_GB2312" w:hAnsi="宋体" w:hint="eastAsia"/>
          <w:sz w:val="32"/>
        </w:rPr>
        <w:t>成果在学校内无偿推广使用，在本校以外推广使用时，应征得学校同意。</w:t>
      </w:r>
    </w:p>
    <w:p w:rsidR="00AC3250" w:rsidRPr="00DA522A" w:rsidRDefault="00AC3250" w:rsidP="00AC3250">
      <w:pPr>
        <w:spacing w:line="560" w:lineRule="exact"/>
        <w:ind w:rightChars="19" w:right="40" w:firstLineChars="200" w:firstLine="640"/>
        <w:rPr>
          <w:rFonts w:ascii="仿宋_GB2312" w:eastAsia="仿宋_GB2312" w:hAnsi="宋体"/>
          <w:sz w:val="32"/>
        </w:rPr>
      </w:pPr>
      <w:r>
        <w:rPr>
          <w:rFonts w:ascii="仿宋_GB2312" w:eastAsia="仿宋_GB2312" w:hAnsi="宋体" w:hint="eastAsia"/>
          <w:sz w:val="32"/>
        </w:rPr>
        <w:t>（二）校级改革项目的</w:t>
      </w:r>
      <w:r w:rsidRPr="00DA522A">
        <w:rPr>
          <w:rFonts w:ascii="仿宋_GB2312" w:eastAsia="仿宋_GB2312" w:hAnsi="宋体" w:hint="eastAsia"/>
          <w:sz w:val="32"/>
        </w:rPr>
        <w:t>研究成果申报专利时，专利权归学校所有。</w:t>
      </w:r>
    </w:p>
    <w:p w:rsidR="00AC3250" w:rsidRPr="00DA522A" w:rsidRDefault="00AC3250" w:rsidP="00AC3250">
      <w:pPr>
        <w:spacing w:line="560" w:lineRule="exact"/>
        <w:ind w:firstLineChars="200" w:firstLine="640"/>
        <w:rPr>
          <w:rFonts w:ascii="黑体" w:eastAsia="黑体" w:hAnsi="宋体"/>
          <w:sz w:val="32"/>
        </w:rPr>
      </w:pPr>
      <w:r w:rsidRPr="00DA522A">
        <w:rPr>
          <w:rFonts w:ascii="黑体" w:eastAsia="黑体" w:hAnsi="宋体" w:hint="eastAsia"/>
          <w:sz w:val="32"/>
        </w:rPr>
        <w:t>八、项目经费管理</w:t>
      </w:r>
    </w:p>
    <w:p w:rsidR="00AC3250" w:rsidRPr="00DA522A" w:rsidRDefault="00AC3250" w:rsidP="00AC3250">
      <w:pPr>
        <w:spacing w:line="560" w:lineRule="exact"/>
        <w:ind w:rightChars="19" w:right="40" w:firstLineChars="200" w:firstLine="640"/>
        <w:rPr>
          <w:rFonts w:ascii="仿宋_GB2312" w:eastAsia="仿宋_GB2312" w:hAnsi="宋体"/>
          <w:sz w:val="32"/>
        </w:rPr>
      </w:pPr>
      <w:r w:rsidRPr="004457CF">
        <w:rPr>
          <w:rFonts w:ascii="仿宋_GB2312" w:eastAsia="仿宋_GB2312" w:hAnsi="宋体" w:hint="eastAsia"/>
          <w:sz w:val="32"/>
        </w:rPr>
        <w:t>学校财务部门、审计部门和教务处依据有关规定监督资助经费的使用。对经费使用存在严重违反规定的，</w:t>
      </w:r>
      <w:r>
        <w:rPr>
          <w:rFonts w:ascii="仿宋_GB2312" w:eastAsia="仿宋_GB2312" w:hAnsi="宋体" w:hint="eastAsia"/>
          <w:sz w:val="32"/>
        </w:rPr>
        <w:t>按学校相关规定处理。</w:t>
      </w:r>
    </w:p>
    <w:p w:rsidR="00AC3250" w:rsidRPr="00DA522A" w:rsidRDefault="00AC3250" w:rsidP="00AC3250">
      <w:pPr>
        <w:spacing w:line="560" w:lineRule="exact"/>
        <w:ind w:rightChars="19" w:right="40" w:firstLineChars="200" w:firstLine="640"/>
        <w:rPr>
          <w:rFonts w:ascii="黑体" w:eastAsia="黑体" w:hAnsi="宋体"/>
          <w:sz w:val="32"/>
        </w:rPr>
      </w:pPr>
      <w:r>
        <w:rPr>
          <w:rFonts w:ascii="仿宋_GB2312" w:eastAsia="仿宋_GB2312" w:hAnsi="宋体" w:hint="eastAsia"/>
          <w:sz w:val="32"/>
        </w:rPr>
        <w:t xml:space="preserve"> </w:t>
      </w:r>
      <w:r w:rsidRPr="00DA522A">
        <w:rPr>
          <w:rFonts w:ascii="黑体" w:eastAsia="黑体" w:hAnsi="宋体" w:hint="eastAsia"/>
          <w:sz w:val="32"/>
        </w:rPr>
        <w:t>九、其</w:t>
      </w:r>
      <w:r>
        <w:rPr>
          <w:rFonts w:ascii="黑体" w:eastAsia="黑体" w:hAnsi="宋体" w:hint="eastAsia"/>
          <w:sz w:val="32"/>
        </w:rPr>
        <w:t>他</w:t>
      </w:r>
      <w:r w:rsidRPr="00DA522A">
        <w:rPr>
          <w:rFonts w:ascii="黑体" w:eastAsia="黑体" w:hAnsi="宋体" w:hint="eastAsia"/>
          <w:sz w:val="32"/>
        </w:rPr>
        <w:t xml:space="preserve"> </w:t>
      </w:r>
    </w:p>
    <w:p w:rsidR="00AC3250" w:rsidRPr="00DA522A" w:rsidRDefault="00AC3250" w:rsidP="00AC3250">
      <w:pPr>
        <w:spacing w:line="560" w:lineRule="exact"/>
        <w:ind w:firstLineChars="200" w:firstLine="640"/>
        <w:rPr>
          <w:rFonts w:ascii="仿宋_GB2312" w:eastAsia="仿宋_GB2312" w:hAnsi="宋体"/>
          <w:sz w:val="32"/>
        </w:rPr>
      </w:pPr>
      <w:r>
        <w:rPr>
          <w:rFonts w:ascii="仿宋_GB2312" w:eastAsia="仿宋_GB2312" w:hAnsi="宋体" w:hint="eastAsia"/>
          <w:sz w:val="32"/>
        </w:rPr>
        <w:t>（一）</w:t>
      </w:r>
      <w:r w:rsidRPr="00DA522A">
        <w:rPr>
          <w:rFonts w:ascii="仿宋_GB2312" w:eastAsia="仿宋_GB2312" w:hAnsi="宋体" w:hint="eastAsia"/>
          <w:sz w:val="32"/>
        </w:rPr>
        <w:t>本办法的解释权归</w:t>
      </w:r>
      <w:r>
        <w:rPr>
          <w:rFonts w:ascii="仿宋_GB2312" w:eastAsia="仿宋_GB2312" w:hAnsi="宋体" w:hint="eastAsia"/>
          <w:sz w:val="32"/>
        </w:rPr>
        <w:t>教务处</w:t>
      </w:r>
      <w:r w:rsidRPr="00DA522A">
        <w:rPr>
          <w:rFonts w:ascii="仿宋_GB2312" w:eastAsia="仿宋_GB2312" w:hAnsi="宋体" w:hint="eastAsia"/>
          <w:sz w:val="32"/>
        </w:rPr>
        <w:t>。</w:t>
      </w:r>
    </w:p>
    <w:p w:rsidR="00AC3250" w:rsidRPr="005135D3" w:rsidRDefault="00AC3250" w:rsidP="00AC3250">
      <w:pPr>
        <w:spacing w:line="560" w:lineRule="exact"/>
        <w:ind w:firstLineChars="200" w:firstLine="640"/>
        <w:rPr>
          <w:rFonts w:ascii="仿宋_GB2312" w:eastAsia="仿宋_GB2312" w:hAnsi="宋体"/>
          <w:sz w:val="32"/>
          <w:szCs w:val="32"/>
        </w:rPr>
      </w:pPr>
      <w:r>
        <w:rPr>
          <w:rFonts w:ascii="仿宋_GB2312" w:eastAsia="仿宋_GB2312" w:hAnsi="宋体" w:hint="eastAsia"/>
          <w:sz w:val="32"/>
        </w:rPr>
        <w:t>（二）</w:t>
      </w:r>
      <w:r w:rsidRPr="00DA522A">
        <w:rPr>
          <w:rFonts w:ascii="仿宋_GB2312" w:eastAsia="仿宋_GB2312" w:hAnsi="宋体" w:hint="eastAsia"/>
          <w:sz w:val="32"/>
          <w:szCs w:val="32"/>
        </w:rPr>
        <w:t>本办法自文件下发之日起施行，原《郑州航院教育科学研究</w:t>
      </w:r>
      <w:r>
        <w:rPr>
          <w:rFonts w:ascii="仿宋_GB2312" w:eastAsia="仿宋_GB2312" w:hAnsi="宋体" w:hint="eastAsia"/>
          <w:sz w:val="32"/>
          <w:szCs w:val="32"/>
        </w:rPr>
        <w:t>项目</w:t>
      </w:r>
      <w:r w:rsidRPr="00DA522A">
        <w:rPr>
          <w:rFonts w:ascii="仿宋_GB2312" w:eastAsia="仿宋_GB2312" w:hAnsi="宋体" w:hint="eastAsia"/>
          <w:sz w:val="32"/>
          <w:szCs w:val="32"/>
        </w:rPr>
        <w:t>管理办法》（院教</w:t>
      </w:r>
      <w:r>
        <w:rPr>
          <w:rFonts w:ascii="仿宋_GB2312" w:eastAsia="仿宋_GB2312" w:hAnsi="宋体" w:hint="eastAsia"/>
          <w:sz w:val="32"/>
          <w:szCs w:val="32"/>
        </w:rPr>
        <w:t>字</w:t>
      </w:r>
      <w:r w:rsidRPr="00DA522A">
        <w:rPr>
          <w:rFonts w:ascii="仿宋_GB2312" w:eastAsia="仿宋_GB2312" w:hAnsi="宋体" w:hint="eastAsia"/>
          <w:sz w:val="32"/>
          <w:szCs w:val="32"/>
        </w:rPr>
        <w:t>〔20</w:t>
      </w:r>
      <w:r>
        <w:rPr>
          <w:rFonts w:ascii="仿宋_GB2312" w:eastAsia="仿宋_GB2312" w:hAnsi="宋体" w:hint="eastAsia"/>
          <w:sz w:val="32"/>
          <w:szCs w:val="32"/>
        </w:rPr>
        <w:t>13</w:t>
      </w:r>
      <w:r w:rsidRPr="00DA522A">
        <w:rPr>
          <w:rFonts w:ascii="仿宋_GB2312" w:eastAsia="仿宋_GB2312" w:hAnsi="宋体" w:hint="eastAsia"/>
          <w:sz w:val="32"/>
          <w:szCs w:val="32"/>
        </w:rPr>
        <w:t>〕</w:t>
      </w:r>
      <w:r>
        <w:rPr>
          <w:rFonts w:ascii="仿宋_GB2312" w:eastAsia="仿宋_GB2312" w:hAnsi="宋体" w:hint="eastAsia"/>
          <w:sz w:val="32"/>
          <w:szCs w:val="32"/>
        </w:rPr>
        <w:t>1号）同时</w:t>
      </w:r>
      <w:r w:rsidRPr="00DA522A">
        <w:rPr>
          <w:rFonts w:ascii="仿宋_GB2312" w:eastAsia="仿宋_GB2312" w:hAnsi="宋体" w:hint="eastAsia"/>
          <w:sz w:val="32"/>
          <w:szCs w:val="32"/>
        </w:rPr>
        <w:t>废止。</w:t>
      </w:r>
    </w:p>
    <w:bookmarkEnd w:id="1"/>
    <w:p w:rsidR="00AC3250" w:rsidRDefault="00AC3250" w:rsidP="00AC3250">
      <w:pPr>
        <w:ind w:left="1260" w:hangingChars="600" w:hanging="1260"/>
        <w:rPr>
          <w:rFonts w:ascii="仿宋_GB2312" w:eastAsia="仿宋_GB2312"/>
        </w:rPr>
      </w:pPr>
    </w:p>
    <w:p w:rsidR="00AC3250" w:rsidRDefault="00AC3250" w:rsidP="00AC3250">
      <w:pPr>
        <w:ind w:left="1260" w:hangingChars="600" w:hanging="1260"/>
        <w:rPr>
          <w:rFonts w:ascii="仿宋_GB2312" w:eastAsia="仿宋_GB2312"/>
        </w:rPr>
      </w:pPr>
    </w:p>
    <w:p w:rsidR="00AC3250" w:rsidRDefault="00AC3250" w:rsidP="00AC3250">
      <w:pPr>
        <w:ind w:left="1260" w:hangingChars="600" w:hanging="1260"/>
        <w:rPr>
          <w:rFonts w:ascii="仿宋_GB2312" w:eastAsia="仿宋_GB2312"/>
        </w:rPr>
      </w:pPr>
    </w:p>
    <w:p w:rsidR="00AC3250" w:rsidRDefault="00AC3250" w:rsidP="00AC3250">
      <w:pPr>
        <w:ind w:left="1260" w:hangingChars="600" w:hanging="1260"/>
        <w:rPr>
          <w:rFonts w:ascii="仿宋_GB2312" w:eastAsia="仿宋_GB2312"/>
        </w:rPr>
      </w:pPr>
    </w:p>
    <w:p w:rsidR="00AC3250" w:rsidRDefault="00AC3250">
      <w:pPr>
        <w:rPr>
          <w:rFonts w:ascii="仿宋_GB2312" w:eastAsia="仿宋_GB2312"/>
        </w:rPr>
      </w:pPr>
    </w:p>
    <w:p w:rsidR="00AC3250" w:rsidRDefault="00AC3250" w:rsidP="00AC3250">
      <w:pPr>
        <w:ind w:rightChars="400" w:right="840"/>
        <w:jc w:val="right"/>
      </w:pPr>
      <w:r>
        <w:t xml:space="preserve">                  </w:t>
      </w:r>
      <w:r>
        <w:rPr>
          <w:rFonts w:ascii="仿宋_GB2312" w:eastAsia="仿宋_GB2312" w:hint="eastAsia"/>
        </w:rPr>
        <w:t xml:space="preserve">    </w:t>
      </w: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AC3250" w:rsidRDefault="00AC3250">
      <w:pPr>
        <w:rPr>
          <w:rFonts w:ascii="仿宋_GB2312" w:eastAsia="仿宋_GB2312"/>
        </w:rPr>
      </w:pPr>
    </w:p>
    <w:p w:rsidR="001A7BA0" w:rsidRPr="00AC3250" w:rsidRDefault="004F6A43" w:rsidP="00AC3250">
      <w:pPr>
        <w:ind w:leftChars="100" w:left="840" w:rightChars="100" w:right="210" w:hangingChars="300" w:hanging="630"/>
      </w:pPr>
      <w:r>
        <w:pict>
          <v:line id="直线 40" o:spid="_x0000_s1028" style="position:absolute;left:0;text-align:left;z-index:251661312" from="0,4.1pt" to="442.2pt,4.1pt" strokeweight="1pt"/>
        </w:pict>
      </w:r>
      <w:r>
        <w:rPr>
          <w:rFonts w:ascii="仿宋_GB2312" w:eastAsia="仿宋_GB2312"/>
          <w:sz w:val="28"/>
          <w:szCs w:val="28"/>
        </w:rPr>
        <w:pict>
          <v:line id="直线 32" o:spid="_x0000_s1026" style="position:absolute;left:0;text-align:left;z-index:251659264" from="0,26.6pt" to="442.2pt,26.6pt" strokeweight="1pt"/>
        </w:pict>
      </w:r>
      <w:r w:rsidR="00AC3250">
        <w:rPr>
          <w:rFonts w:ascii="仿宋_GB2312" w:eastAsia="仿宋_GB2312" w:hint="eastAsia"/>
          <w:sz w:val="28"/>
          <w:szCs w:val="28"/>
        </w:rPr>
        <w:t xml:space="preserve">郑州航院党政办公室          </w:t>
      </w:r>
      <w:r w:rsidR="00AC3250">
        <w:rPr>
          <w:rFonts w:ascii="仿宋_GB2312" w:eastAsia="仿宋_GB2312"/>
          <w:sz w:val="28"/>
          <w:szCs w:val="28"/>
        </w:rPr>
        <w:t xml:space="preserve">           </w:t>
      </w:r>
      <w:r w:rsidR="00AC3250">
        <w:rPr>
          <w:rFonts w:ascii="仿宋_GB2312" w:eastAsia="仿宋_GB2312" w:hint="eastAsia"/>
          <w:sz w:val="28"/>
          <w:szCs w:val="28"/>
        </w:rPr>
        <w:t>2019年12月31日印发</w:t>
      </w:r>
    </w:p>
    <w:sectPr w:rsidR="001A7BA0" w:rsidRPr="00AC3250" w:rsidSect="00AC3250">
      <w:headerReference w:type="default" r:id="rId8"/>
      <w:footerReference w:type="even" r:id="rId9"/>
      <w:footerReference w:type="default" r:id="rId10"/>
      <w:pgSz w:w="11906" w:h="16838"/>
      <w:pgMar w:top="2041" w:right="1531" w:bottom="2041" w:left="1531" w:header="794"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5BD" w:rsidRDefault="002C05BD" w:rsidP="00A335D1">
      <w:r>
        <w:separator/>
      </w:r>
    </w:p>
  </w:endnote>
  <w:endnote w:type="continuationSeparator" w:id="0">
    <w:p w:rsidR="002C05BD" w:rsidRDefault="002C05BD" w:rsidP="00A3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47" w:rsidRDefault="002C05BD">
    <w:pPr>
      <w:pStyle w:val="aa"/>
      <w:framePr w:wrap="around" w:vAnchor="text" w:hAnchor="margin" w:xAlign="outside" w:y="1"/>
      <w:rPr>
        <w:rStyle w:val="ad"/>
      </w:rPr>
    </w:pPr>
    <w:r>
      <w:fldChar w:fldCharType="begin"/>
    </w:r>
    <w:r>
      <w:rPr>
        <w:rStyle w:val="ad"/>
      </w:rPr>
      <w:instrText xml:space="preserve">PAGE  </w:instrText>
    </w:r>
    <w:r>
      <w:fldChar w:fldCharType="separate"/>
    </w:r>
    <w:r>
      <w:rPr>
        <w:rStyle w:val="ad"/>
      </w:rPr>
      <w:t>1</w:t>
    </w:r>
    <w:r>
      <w:fldChar w:fldCharType="end"/>
    </w:r>
  </w:p>
  <w:p w:rsidR="00D32347" w:rsidRDefault="004F6A43">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47" w:rsidRDefault="002C05BD" w:rsidP="00AC3250">
    <w:pPr>
      <w:pStyle w:val="aa"/>
      <w:framePr w:wrap="around" w:vAnchor="text" w:hAnchor="margin" w:xAlign="outside" w:y="1"/>
      <w:ind w:leftChars="100" w:left="210" w:rightChars="100" w:right="210"/>
      <w:rPr>
        <w:rStyle w:val="ad"/>
        <w:b/>
        <w:bCs/>
        <w:sz w:val="28"/>
      </w:rPr>
    </w:pPr>
    <w:r>
      <w:rPr>
        <w:rStyle w:val="ad"/>
        <w:rFonts w:hint="eastAsia"/>
        <w:sz w:val="28"/>
      </w:rPr>
      <w:t>—</w:t>
    </w:r>
    <w:r>
      <w:rPr>
        <w:rStyle w:val="ad"/>
        <w:sz w:val="28"/>
      </w:rPr>
      <w:t xml:space="preserve"> </w:t>
    </w:r>
    <w:r>
      <w:rPr>
        <w:sz w:val="28"/>
      </w:rPr>
      <w:fldChar w:fldCharType="begin"/>
    </w:r>
    <w:r>
      <w:rPr>
        <w:rStyle w:val="ad"/>
        <w:sz w:val="28"/>
      </w:rPr>
      <w:instrText xml:space="preserve">PAGE  </w:instrText>
    </w:r>
    <w:r>
      <w:rPr>
        <w:sz w:val="28"/>
      </w:rPr>
      <w:fldChar w:fldCharType="separate"/>
    </w:r>
    <w:r w:rsidR="004F6A43">
      <w:rPr>
        <w:rStyle w:val="ad"/>
        <w:noProof/>
        <w:sz w:val="28"/>
      </w:rPr>
      <w:t>8</w:t>
    </w:r>
    <w:r>
      <w:rPr>
        <w:sz w:val="28"/>
      </w:rPr>
      <w:fldChar w:fldCharType="end"/>
    </w:r>
    <w:r>
      <w:rPr>
        <w:rStyle w:val="ad"/>
        <w:sz w:val="28"/>
      </w:rPr>
      <w:t xml:space="preserve"> </w:t>
    </w:r>
    <w:r>
      <w:rPr>
        <w:rStyle w:val="ad"/>
        <w:rFonts w:hint="eastAsia"/>
        <w:sz w:val="28"/>
      </w:rPr>
      <w:t>—</w:t>
    </w:r>
  </w:p>
  <w:p w:rsidR="00D32347" w:rsidRDefault="004F6A43">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5BD" w:rsidRDefault="002C05BD" w:rsidP="00A335D1">
      <w:r>
        <w:separator/>
      </w:r>
    </w:p>
  </w:footnote>
  <w:footnote w:type="continuationSeparator" w:id="0">
    <w:p w:rsidR="002C05BD" w:rsidRDefault="002C05BD" w:rsidP="00A33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47" w:rsidRDefault="004F6A43">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ocumentProtection w:edit="forms" w:enforcement="1" w:cryptProviderType="rsaFull" w:cryptAlgorithmClass="hash" w:cryptAlgorithmType="typeAny" w:cryptAlgorithmSid="4" w:cryptSpinCount="100000" w:hash="dCvyvbVNUpKS+vC8eZJ56NdFvME=" w:salt="zjyGKV6yXAQ/Z6A61dhlZA=="/>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E6"/>
    <w:rsid w:val="000929E9"/>
    <w:rsid w:val="000C1C2E"/>
    <w:rsid w:val="000C6596"/>
    <w:rsid w:val="00103A5A"/>
    <w:rsid w:val="001468F5"/>
    <w:rsid w:val="00160024"/>
    <w:rsid w:val="001A7BA0"/>
    <w:rsid w:val="001B3B92"/>
    <w:rsid w:val="001E4EE2"/>
    <w:rsid w:val="002A6E3B"/>
    <w:rsid w:val="002A7B83"/>
    <w:rsid w:val="002C05BD"/>
    <w:rsid w:val="002C61F9"/>
    <w:rsid w:val="00305A5F"/>
    <w:rsid w:val="00325BEA"/>
    <w:rsid w:val="003A03DA"/>
    <w:rsid w:val="003A50ED"/>
    <w:rsid w:val="003C6B2C"/>
    <w:rsid w:val="003E104D"/>
    <w:rsid w:val="004457CF"/>
    <w:rsid w:val="004547C1"/>
    <w:rsid w:val="0049372B"/>
    <w:rsid w:val="004F6A43"/>
    <w:rsid w:val="005135D3"/>
    <w:rsid w:val="005A0D2F"/>
    <w:rsid w:val="00617D71"/>
    <w:rsid w:val="00626152"/>
    <w:rsid w:val="00663B8A"/>
    <w:rsid w:val="006934A0"/>
    <w:rsid w:val="00723B6C"/>
    <w:rsid w:val="00737787"/>
    <w:rsid w:val="007B38A3"/>
    <w:rsid w:val="007E0E12"/>
    <w:rsid w:val="008338E9"/>
    <w:rsid w:val="00872F30"/>
    <w:rsid w:val="00875C6A"/>
    <w:rsid w:val="008C6734"/>
    <w:rsid w:val="00963525"/>
    <w:rsid w:val="009936DE"/>
    <w:rsid w:val="00A335D1"/>
    <w:rsid w:val="00A37759"/>
    <w:rsid w:val="00A82F22"/>
    <w:rsid w:val="00AC3250"/>
    <w:rsid w:val="00AD74F7"/>
    <w:rsid w:val="00B2680D"/>
    <w:rsid w:val="00BD3524"/>
    <w:rsid w:val="00C673A6"/>
    <w:rsid w:val="00CA3B22"/>
    <w:rsid w:val="00CD6751"/>
    <w:rsid w:val="00CE514F"/>
    <w:rsid w:val="00D03F73"/>
    <w:rsid w:val="00D36897"/>
    <w:rsid w:val="00DA7BAD"/>
    <w:rsid w:val="00DB4312"/>
    <w:rsid w:val="00DC65E2"/>
    <w:rsid w:val="00DE27E6"/>
    <w:rsid w:val="00E478C3"/>
    <w:rsid w:val="00EF684B"/>
    <w:rsid w:val="00F11FA4"/>
    <w:rsid w:val="00F27F6D"/>
    <w:rsid w:val="00F81CE7"/>
    <w:rsid w:val="00F87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自选图形 42"/>
      </o:rules>
    </o:shapelayout>
  </w:shapeDefaults>
  <w:decimalSymbol w:val="."/>
  <w:listSeparator w:val=","/>
  <w15:docId w15:val="{00FFC347-68B2-4BA4-98EA-90D86734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D71"/>
    <w:pPr>
      <w:widowControl w:val="0"/>
      <w:jc w:val="both"/>
    </w:pPr>
    <w:rPr>
      <w:rFonts w:cs="Calibri"/>
      <w:kern w:val="2"/>
      <w:sz w:val="21"/>
      <w:szCs w:val="21"/>
    </w:rPr>
  </w:style>
  <w:style w:type="paragraph" w:styleId="1">
    <w:name w:val="heading 1"/>
    <w:basedOn w:val="a"/>
    <w:next w:val="a"/>
    <w:link w:val="1Char"/>
    <w:qFormat/>
    <w:rsid w:val="00617D71"/>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qFormat/>
    <w:rsid w:val="00617D71"/>
    <w:pPr>
      <w:keepNext/>
      <w:keepLines/>
      <w:spacing w:before="260" w:after="260" w:line="416" w:lineRule="auto"/>
      <w:outlineLvl w:val="1"/>
    </w:pPr>
    <w:rPr>
      <w:rFonts w:ascii="Arial" w:eastAsia="黑体" w:hAnsi="Arial" w:cs="Arial"/>
      <w:b/>
      <w:bCs/>
      <w:kern w:val="0"/>
      <w:sz w:val="32"/>
      <w:szCs w:val="32"/>
    </w:rPr>
  </w:style>
  <w:style w:type="paragraph" w:styleId="3">
    <w:name w:val="heading 3"/>
    <w:basedOn w:val="a"/>
    <w:next w:val="a"/>
    <w:link w:val="3Char"/>
    <w:qFormat/>
    <w:rsid w:val="00617D71"/>
    <w:pPr>
      <w:keepNext/>
      <w:keepLines/>
      <w:spacing w:before="260" w:after="260" w:line="416" w:lineRule="auto"/>
      <w:outlineLvl w:val="2"/>
    </w:pPr>
    <w:rPr>
      <w:rFonts w:cs="Times New Roman"/>
      <w:b/>
      <w:bCs/>
      <w:kern w:val="0"/>
      <w:sz w:val="32"/>
      <w:szCs w:val="32"/>
    </w:rPr>
  </w:style>
  <w:style w:type="paragraph" w:styleId="4">
    <w:name w:val="heading 4"/>
    <w:basedOn w:val="a"/>
    <w:next w:val="a"/>
    <w:link w:val="4Char"/>
    <w:qFormat/>
    <w:rsid w:val="00617D71"/>
    <w:pPr>
      <w:keepNext/>
      <w:keepLines/>
      <w:spacing w:before="280" w:after="290" w:line="374" w:lineRule="auto"/>
      <w:outlineLvl w:val="3"/>
    </w:pPr>
    <w:rPr>
      <w:rFonts w:ascii="Arial" w:eastAsia="黑体" w:hAnsi="Arial" w:cs="Arial"/>
      <w:b/>
      <w:bCs/>
      <w:kern w:val="0"/>
      <w:sz w:val="20"/>
      <w:szCs w:val="20"/>
    </w:rPr>
  </w:style>
  <w:style w:type="paragraph" w:styleId="6">
    <w:name w:val="heading 6"/>
    <w:basedOn w:val="a"/>
    <w:next w:val="a"/>
    <w:link w:val="6Char"/>
    <w:qFormat/>
    <w:rsid w:val="00617D71"/>
    <w:pPr>
      <w:keepNext/>
      <w:spacing w:line="258" w:lineRule="exact"/>
      <w:outlineLvl w:val="5"/>
    </w:pPr>
    <w:rPr>
      <w:rFonts w:cs="Times New Roman"/>
      <w:b/>
      <w:color w:val="000000"/>
      <w:spacing w:val="-16"/>
      <w:sz w:val="17"/>
      <w:szCs w:val="18"/>
    </w:rPr>
  </w:style>
  <w:style w:type="paragraph" w:styleId="7">
    <w:name w:val="heading 7"/>
    <w:basedOn w:val="a"/>
    <w:next w:val="a"/>
    <w:link w:val="7Char"/>
    <w:qFormat/>
    <w:rsid w:val="00617D71"/>
    <w:pPr>
      <w:keepNext/>
      <w:snapToGrid w:val="0"/>
      <w:spacing w:line="258" w:lineRule="exact"/>
      <w:jc w:val="center"/>
      <w:outlineLvl w:val="6"/>
    </w:pPr>
    <w:rPr>
      <w:rFonts w:cs="Times New Roman"/>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aliases w:val="普通文字 Char1"/>
    <w:uiPriority w:val="99"/>
    <w:qFormat/>
    <w:rsid w:val="00617D71"/>
    <w:rPr>
      <w:rFonts w:ascii="宋体" w:eastAsia="宋体" w:hAnsi="Courier New" w:cs="Times New Roman"/>
      <w:szCs w:val="20"/>
    </w:rPr>
  </w:style>
  <w:style w:type="paragraph" w:customStyle="1" w:styleId="10">
    <w:name w:val="列出段落1"/>
    <w:basedOn w:val="a"/>
    <w:qFormat/>
    <w:rsid w:val="00617D71"/>
    <w:pPr>
      <w:ind w:firstLineChars="200" w:firstLine="420"/>
    </w:pPr>
    <w:rPr>
      <w:rFonts w:ascii="Calibri" w:hAnsi="Calibri"/>
      <w:szCs w:val="22"/>
    </w:rPr>
  </w:style>
  <w:style w:type="paragraph" w:customStyle="1" w:styleId="a3">
    <w:name w:val="正文楷体"/>
    <w:basedOn w:val="a"/>
    <w:link w:val="Char"/>
    <w:qFormat/>
    <w:rsid w:val="00617D71"/>
    <w:pPr>
      <w:spacing w:line="400" w:lineRule="exact"/>
      <w:ind w:firstLineChars="200" w:firstLine="480"/>
    </w:pPr>
    <w:rPr>
      <w:rFonts w:ascii="楷体_GB2312" w:eastAsia="楷体_GB2312" w:hAnsi="宋体"/>
      <w:kern w:val="0"/>
      <w:sz w:val="24"/>
      <w:szCs w:val="24"/>
    </w:rPr>
  </w:style>
  <w:style w:type="character" w:customStyle="1" w:styleId="Char">
    <w:name w:val="正文楷体 Char"/>
    <w:link w:val="a3"/>
    <w:rsid w:val="00617D71"/>
    <w:rPr>
      <w:rFonts w:ascii="楷体_GB2312" w:eastAsia="楷体_GB2312" w:hAnsi="宋体" w:cs="Calibri"/>
      <w:sz w:val="24"/>
      <w:szCs w:val="24"/>
    </w:rPr>
  </w:style>
  <w:style w:type="paragraph" w:customStyle="1" w:styleId="11">
    <w:name w:val="列出段落1"/>
    <w:basedOn w:val="a"/>
    <w:uiPriority w:val="99"/>
    <w:qFormat/>
    <w:rsid w:val="00617D71"/>
    <w:pPr>
      <w:ind w:firstLineChars="200" w:firstLine="420"/>
    </w:pPr>
    <w:rPr>
      <w:szCs w:val="20"/>
    </w:rPr>
  </w:style>
  <w:style w:type="character" w:customStyle="1" w:styleId="1Char">
    <w:name w:val="标题 1 Char"/>
    <w:link w:val="1"/>
    <w:rsid w:val="00617D71"/>
    <w:rPr>
      <w:b/>
      <w:bCs/>
      <w:kern w:val="44"/>
      <w:sz w:val="44"/>
      <w:szCs w:val="44"/>
    </w:rPr>
  </w:style>
  <w:style w:type="character" w:customStyle="1" w:styleId="2Char">
    <w:name w:val="标题 2 Char"/>
    <w:link w:val="2"/>
    <w:rsid w:val="00617D71"/>
    <w:rPr>
      <w:rFonts w:ascii="Arial" w:eastAsia="黑体" w:hAnsi="Arial" w:cs="Arial"/>
      <w:b/>
      <w:bCs/>
      <w:sz w:val="32"/>
      <w:szCs w:val="32"/>
    </w:rPr>
  </w:style>
  <w:style w:type="character" w:customStyle="1" w:styleId="3Char">
    <w:name w:val="标题 3 Char"/>
    <w:link w:val="3"/>
    <w:rsid w:val="00617D71"/>
    <w:rPr>
      <w:b/>
      <w:bCs/>
      <w:sz w:val="32"/>
      <w:szCs w:val="32"/>
    </w:rPr>
  </w:style>
  <w:style w:type="character" w:customStyle="1" w:styleId="4Char">
    <w:name w:val="标题 4 Char"/>
    <w:link w:val="4"/>
    <w:rsid w:val="00617D71"/>
    <w:rPr>
      <w:rFonts w:ascii="Arial" w:eastAsia="黑体" w:hAnsi="Arial" w:cs="Arial"/>
      <w:b/>
      <w:bCs/>
    </w:rPr>
  </w:style>
  <w:style w:type="character" w:customStyle="1" w:styleId="6Char">
    <w:name w:val="标题 6 Char"/>
    <w:link w:val="6"/>
    <w:rsid w:val="00617D71"/>
    <w:rPr>
      <w:b/>
      <w:color w:val="000000"/>
      <w:spacing w:val="-16"/>
      <w:kern w:val="2"/>
      <w:sz w:val="17"/>
      <w:szCs w:val="18"/>
    </w:rPr>
  </w:style>
  <w:style w:type="character" w:customStyle="1" w:styleId="7Char">
    <w:name w:val="标题 7 Char"/>
    <w:link w:val="7"/>
    <w:rsid w:val="00617D71"/>
    <w:rPr>
      <w:b/>
      <w:bCs/>
      <w:kern w:val="2"/>
      <w:sz w:val="17"/>
      <w:szCs w:val="17"/>
    </w:rPr>
  </w:style>
  <w:style w:type="paragraph" w:styleId="a4">
    <w:name w:val="Subtitle"/>
    <w:basedOn w:val="a"/>
    <w:next w:val="a"/>
    <w:link w:val="Char0"/>
    <w:qFormat/>
    <w:rsid w:val="00617D71"/>
    <w:pPr>
      <w:spacing w:before="240" w:after="60" w:line="312" w:lineRule="auto"/>
      <w:jc w:val="center"/>
      <w:outlineLvl w:val="1"/>
    </w:pPr>
    <w:rPr>
      <w:rFonts w:ascii="Cambria" w:hAnsi="Cambria" w:cs="Times New Roman"/>
      <w:b/>
      <w:bCs/>
      <w:kern w:val="28"/>
      <w:sz w:val="32"/>
      <w:szCs w:val="32"/>
    </w:rPr>
  </w:style>
  <w:style w:type="character" w:customStyle="1" w:styleId="Char0">
    <w:name w:val="副标题 Char"/>
    <w:link w:val="a4"/>
    <w:rsid w:val="00617D71"/>
    <w:rPr>
      <w:rFonts w:ascii="Cambria" w:hAnsi="Cambria"/>
      <w:b/>
      <w:bCs/>
      <w:kern w:val="28"/>
      <w:sz w:val="32"/>
      <w:szCs w:val="32"/>
    </w:rPr>
  </w:style>
  <w:style w:type="character" w:styleId="a5">
    <w:name w:val="Strong"/>
    <w:qFormat/>
    <w:rsid w:val="00617D71"/>
    <w:rPr>
      <w:b/>
      <w:bCs/>
    </w:rPr>
  </w:style>
  <w:style w:type="character" w:styleId="a6">
    <w:name w:val="Emphasis"/>
    <w:uiPriority w:val="99"/>
    <w:qFormat/>
    <w:rsid w:val="00617D71"/>
    <w:rPr>
      <w:i w:val="0"/>
    </w:rPr>
  </w:style>
  <w:style w:type="paragraph" w:styleId="a7">
    <w:name w:val="Plain Text"/>
    <w:aliases w:val="普通文字"/>
    <w:basedOn w:val="a"/>
    <w:link w:val="Char2"/>
    <w:qFormat/>
    <w:rsid w:val="00617D71"/>
    <w:rPr>
      <w:rFonts w:ascii="宋体" w:hAnsi="Courier New" w:cs="宋体"/>
      <w:kern w:val="0"/>
      <w:sz w:val="20"/>
      <w:szCs w:val="20"/>
    </w:rPr>
  </w:style>
  <w:style w:type="character" w:customStyle="1" w:styleId="Char2">
    <w:name w:val="纯文本 Char"/>
    <w:aliases w:val="普通文字 Char"/>
    <w:link w:val="a7"/>
    <w:rsid w:val="00617D71"/>
    <w:rPr>
      <w:rFonts w:ascii="宋体" w:hAnsi="Courier New" w:cs="宋体"/>
    </w:rPr>
  </w:style>
  <w:style w:type="paragraph" w:styleId="a8">
    <w:name w:val="List Paragraph"/>
    <w:basedOn w:val="a"/>
    <w:uiPriority w:val="34"/>
    <w:qFormat/>
    <w:rsid w:val="00617D71"/>
    <w:pPr>
      <w:ind w:firstLineChars="200" w:firstLine="420"/>
    </w:pPr>
    <w:rPr>
      <w:rFonts w:cs="Times New Roman"/>
      <w:szCs w:val="20"/>
    </w:rPr>
  </w:style>
  <w:style w:type="paragraph" w:styleId="a9">
    <w:name w:val="header"/>
    <w:basedOn w:val="a"/>
    <w:link w:val="Char3"/>
    <w:unhideWhenUsed/>
    <w:rsid w:val="00A335D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335D1"/>
    <w:rPr>
      <w:rFonts w:cs="Calibri"/>
      <w:kern w:val="2"/>
      <w:sz w:val="18"/>
      <w:szCs w:val="18"/>
    </w:rPr>
  </w:style>
  <w:style w:type="paragraph" w:styleId="aa">
    <w:name w:val="footer"/>
    <w:basedOn w:val="a"/>
    <w:link w:val="Char4"/>
    <w:unhideWhenUsed/>
    <w:rsid w:val="00A335D1"/>
    <w:pPr>
      <w:tabs>
        <w:tab w:val="center" w:pos="4153"/>
        <w:tab w:val="right" w:pos="8306"/>
      </w:tabs>
      <w:snapToGrid w:val="0"/>
      <w:jc w:val="left"/>
    </w:pPr>
    <w:rPr>
      <w:sz w:val="18"/>
      <w:szCs w:val="18"/>
    </w:rPr>
  </w:style>
  <w:style w:type="character" w:customStyle="1" w:styleId="Char4">
    <w:name w:val="页脚 Char"/>
    <w:basedOn w:val="a0"/>
    <w:link w:val="aa"/>
    <w:uiPriority w:val="99"/>
    <w:rsid w:val="00A335D1"/>
    <w:rPr>
      <w:rFonts w:cs="Calibri"/>
      <w:kern w:val="2"/>
      <w:sz w:val="18"/>
      <w:szCs w:val="18"/>
    </w:rPr>
  </w:style>
  <w:style w:type="paragraph" w:styleId="ab">
    <w:name w:val="Normal (Web)"/>
    <w:basedOn w:val="a"/>
    <w:uiPriority w:val="99"/>
    <w:semiHidden/>
    <w:unhideWhenUsed/>
    <w:rsid w:val="00AD74F7"/>
    <w:pPr>
      <w:widowControl/>
      <w:spacing w:before="100" w:beforeAutospacing="1" w:after="100" w:afterAutospacing="1"/>
      <w:jc w:val="left"/>
    </w:pPr>
    <w:rPr>
      <w:rFonts w:ascii="宋体" w:hAnsi="宋体" w:cs="宋体"/>
      <w:kern w:val="0"/>
      <w:sz w:val="24"/>
      <w:szCs w:val="24"/>
    </w:rPr>
  </w:style>
  <w:style w:type="paragraph" w:styleId="ac">
    <w:name w:val="Balloon Text"/>
    <w:basedOn w:val="a"/>
    <w:link w:val="Char5"/>
    <w:uiPriority w:val="99"/>
    <w:semiHidden/>
    <w:unhideWhenUsed/>
    <w:rsid w:val="00AC3250"/>
    <w:rPr>
      <w:sz w:val="18"/>
      <w:szCs w:val="18"/>
    </w:rPr>
  </w:style>
  <w:style w:type="character" w:customStyle="1" w:styleId="Char5">
    <w:name w:val="批注框文本 Char"/>
    <w:basedOn w:val="a0"/>
    <w:link w:val="ac"/>
    <w:uiPriority w:val="99"/>
    <w:semiHidden/>
    <w:rsid w:val="00AC3250"/>
    <w:rPr>
      <w:rFonts w:cs="Calibri"/>
      <w:kern w:val="2"/>
      <w:sz w:val="18"/>
      <w:szCs w:val="18"/>
    </w:rPr>
  </w:style>
  <w:style w:type="character" w:styleId="ad">
    <w:name w:val="page number"/>
    <w:basedOn w:val="a0"/>
    <w:rsid w:val="00AC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2316">
      <w:bodyDiv w:val="1"/>
      <w:marLeft w:val="0"/>
      <w:marRight w:val="0"/>
      <w:marTop w:val="0"/>
      <w:marBottom w:val="0"/>
      <w:divBdr>
        <w:top w:val="none" w:sz="0" w:space="0" w:color="auto"/>
        <w:left w:val="none" w:sz="0" w:space="0" w:color="auto"/>
        <w:bottom w:val="none" w:sz="0" w:space="0" w:color="auto"/>
        <w:right w:val="none" w:sz="0" w:space="0" w:color="auto"/>
      </w:divBdr>
      <w:divsChild>
        <w:div w:id="1777558636">
          <w:marLeft w:val="0"/>
          <w:marRight w:val="0"/>
          <w:marTop w:val="0"/>
          <w:marBottom w:val="0"/>
          <w:divBdr>
            <w:top w:val="none" w:sz="0" w:space="0" w:color="auto"/>
            <w:left w:val="none" w:sz="0" w:space="0" w:color="auto"/>
            <w:bottom w:val="none" w:sz="0" w:space="0" w:color="auto"/>
            <w:right w:val="none" w:sz="0" w:space="0" w:color="auto"/>
          </w:divBdr>
          <w:divsChild>
            <w:div w:id="815800765">
              <w:marLeft w:val="0"/>
              <w:marRight w:val="0"/>
              <w:marTop w:val="0"/>
              <w:marBottom w:val="0"/>
              <w:divBdr>
                <w:top w:val="none" w:sz="0" w:space="0" w:color="auto"/>
                <w:left w:val="none" w:sz="0" w:space="0" w:color="auto"/>
                <w:bottom w:val="none" w:sz="0" w:space="0" w:color="auto"/>
                <w:right w:val="none" w:sz="0" w:space="0" w:color="auto"/>
              </w:divBdr>
              <w:divsChild>
                <w:div w:id="1557080315">
                  <w:marLeft w:val="0"/>
                  <w:marRight w:val="0"/>
                  <w:marTop w:val="0"/>
                  <w:marBottom w:val="0"/>
                  <w:divBdr>
                    <w:top w:val="none" w:sz="0" w:space="0" w:color="auto"/>
                    <w:left w:val="none" w:sz="0" w:space="0" w:color="auto"/>
                    <w:bottom w:val="none" w:sz="0" w:space="0" w:color="auto"/>
                    <w:right w:val="none" w:sz="0" w:space="0" w:color="auto"/>
                  </w:divBdr>
                  <w:divsChild>
                    <w:div w:id="10082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449</Words>
  <Characters>2560</Characters>
  <Application>Microsoft Office Word</Application>
  <DocSecurity>0</DocSecurity>
  <Lines>21</Lines>
  <Paragraphs>6</Paragraphs>
  <ScaleCrop>false</ScaleCrop>
  <Company>Sky123.Org</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002162陈红海</dc:creator>
  <cp:keywords/>
  <dc:description/>
  <cp:lastModifiedBy>Administrator</cp:lastModifiedBy>
  <cp:revision>13</cp:revision>
  <dcterms:created xsi:type="dcterms:W3CDTF">2019-12-30T03:41:00Z</dcterms:created>
  <dcterms:modified xsi:type="dcterms:W3CDTF">2019-12-31T08:42:00Z</dcterms:modified>
</cp:coreProperties>
</file>