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14" w:rsidRPr="003B537C" w:rsidRDefault="00545A14" w:rsidP="009F4E9C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B537C">
        <w:rPr>
          <w:rFonts w:ascii="方正小标宋简体" w:eastAsia="方正小标宋简体" w:hAnsi="黑体" w:hint="eastAsia"/>
          <w:sz w:val="44"/>
          <w:szCs w:val="44"/>
        </w:rPr>
        <w:t>2016年度</w:t>
      </w:r>
      <w:r w:rsidR="00201293">
        <w:rPr>
          <w:rFonts w:ascii="方正小标宋简体" w:eastAsia="方正小标宋简体" w:hAnsi="黑体" w:hint="eastAsia"/>
          <w:sz w:val="44"/>
          <w:szCs w:val="44"/>
        </w:rPr>
        <w:t>申报</w:t>
      </w:r>
      <w:r w:rsidRPr="003B537C">
        <w:rPr>
          <w:rFonts w:ascii="方正小标宋简体" w:eastAsia="方正小标宋简体" w:hAnsi="黑体" w:hint="eastAsia"/>
          <w:sz w:val="44"/>
          <w:szCs w:val="44"/>
        </w:rPr>
        <w:t>省级精品在线开放课程</w:t>
      </w:r>
      <w:r w:rsidR="00201293">
        <w:rPr>
          <w:rFonts w:ascii="方正小标宋简体" w:eastAsia="方正小标宋简体" w:hAnsi="黑体" w:hint="eastAsia"/>
          <w:sz w:val="44"/>
          <w:szCs w:val="44"/>
        </w:rPr>
        <w:t>已</w:t>
      </w:r>
      <w:r>
        <w:rPr>
          <w:rFonts w:ascii="方正小标宋简体" w:eastAsia="方正小标宋简体" w:hAnsi="黑体" w:hint="eastAsia"/>
          <w:sz w:val="44"/>
          <w:szCs w:val="44"/>
        </w:rPr>
        <w:t>上线</w:t>
      </w:r>
      <w:r w:rsidRPr="003B537C">
        <w:rPr>
          <w:rFonts w:ascii="方正小标宋简体" w:eastAsia="方正小标宋简体" w:hAnsi="黑体" w:hint="eastAsia"/>
          <w:sz w:val="44"/>
          <w:szCs w:val="44"/>
        </w:rPr>
        <w:t>课程名单</w:t>
      </w:r>
    </w:p>
    <w:tbl>
      <w:tblPr>
        <w:tblW w:w="13125" w:type="dxa"/>
        <w:jc w:val="center"/>
        <w:tblBorders>
          <w:top w:val="single" w:sz="4" w:space="0" w:color="111111"/>
          <w:left w:val="single" w:sz="4" w:space="0" w:color="111111"/>
          <w:bottom w:val="single" w:sz="4" w:space="0" w:color="111111"/>
          <w:right w:val="single" w:sz="4" w:space="0" w:color="111111"/>
          <w:insideH w:val="single" w:sz="4" w:space="0" w:color="111111"/>
          <w:insideV w:val="single" w:sz="4" w:space="0" w:color="111111"/>
        </w:tblBorders>
        <w:tblLook w:val="04A0" w:firstRow="1" w:lastRow="0" w:firstColumn="1" w:lastColumn="0" w:noHBand="0" w:noVBand="1"/>
      </w:tblPr>
      <w:tblGrid>
        <w:gridCol w:w="538"/>
        <w:gridCol w:w="2683"/>
        <w:gridCol w:w="3004"/>
        <w:gridCol w:w="968"/>
        <w:gridCol w:w="5932"/>
      </w:tblGrid>
      <w:tr w:rsidR="00545A14" w:rsidRPr="003B537C" w:rsidTr="00545A14">
        <w:trPr>
          <w:trHeight w:val="480"/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545A14" w:rsidRPr="003B537C" w:rsidRDefault="00545A14" w:rsidP="009F4E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545A14" w:rsidRPr="003B537C" w:rsidRDefault="00545A14" w:rsidP="009F4E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课程</w:t>
            </w:r>
          </w:p>
          <w:p w:rsidR="00545A14" w:rsidRPr="003B537C" w:rsidRDefault="00545A14" w:rsidP="009F4E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访问链接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文化差异与跨文化交际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曾利娟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http://www.icourse163.org/course/ZZU-1001739001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基因与健康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任雪玲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http://www.icourse163.org/course/ZZU-1001737001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医用物理学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唐伟跃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http://www.icourse163.org/course/ZZU-1001738002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科举与唐诗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王士祥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http://www.icourse163.org/course/ZZU-1001738001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汇编语言程序设计</w:t>
            </w:r>
            <w:bookmarkStart w:id="0" w:name="_GoBack"/>
            <w:bookmarkEnd w:id="0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钱晓捷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http://www.icourse163.org/course/ZZU-1001796025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犯罪现象：原因与对策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许桂敏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http://www.icourse163.org/course/ZZU-1001737003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化工设备设计基础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魏新利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http://www.icourse163.org/course/ZZU-1001795013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德育原理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刘济良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http://www.icourse163.org/course/HENU-351001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现代教育技术应用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汪基德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http://www.icourse163.org/course/HENU-1001796004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走近化学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牛景杨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http://www.icourse163.org/course/HENU-1001796005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秦汉考古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玲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http://www.icourse163.org/course/HENU-1001795002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大学英语创新写作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穆春玲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http://www.icourse163.org/course/HENU-1001796006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儒</w:t>
            </w:r>
            <w:proofErr w:type="gramEnd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释道哲学的人生智慧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李翠荣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http://www.icourse163.org/course/HENANNU-1001796018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能源与中国社会变迁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王守谦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http://www.icourse163.org/course/HENANNU-1001796019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中学化学教学设计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刘玉荣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http://www.icourse163.org/course/HENANNU-1001796020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金属材料成形基础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徐晓峰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http://www.icourse163.org/course/HAUST-1001796014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电工学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孟庆端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http://www.icourse163.org/course/HAUST-1001794010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理论力学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http://www.icourse163.org/course/HAUST-1001795004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食品工艺学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朱文学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http://www.icourse163.org/course/HAUST-1001795005</w:t>
            </w:r>
          </w:p>
        </w:tc>
      </w:tr>
      <w:tr w:rsidR="00545A14" w:rsidRPr="003B537C" w:rsidTr="00545A14">
        <w:trPr>
          <w:trHeight w:val="60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计算机组成原理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http://www.icourse163.org/course/HAUST-1001796013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中国自然美景及其地质成因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郑德顺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http://www.icourse163.org/course/HPU-1001796015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物理与文化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薛中会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http://www.icourse163.org/course/HPU-1001794011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吕玉花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http://www.icourse163.org/course/HAUT-1001794006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材料成型工艺基础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屈少敏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http://www.icourse163.org/course/HAUT-1001794005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储藏物昆虫学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白旭光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http://www.icourse163.org/course/HAUT-1001793004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材料力学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原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http://www.icourse163.org/course/HAUT-1001793005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河南财经政法大学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商法学</w:t>
            </w:r>
            <w:proofErr w:type="gramEnd"/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魏</w:t>
            </w: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岚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http://www.icourse163.org/course/HUEL-1001796001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河南财经政法大学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刘定平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http://www.icourse163.org/course/HUEL-1001793002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唐克东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http://www.icourse163.org/course/NCWU-1001795015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http://www.icourse163.org/course/NCWU-1001794019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龙旭阳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http://www.icourse163.org/course/HACTCM-1001795011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辉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http://www.icourse163.org/course/HACTCM-1001795012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大学文科数学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http://www.icourse163.org/course/XYTC-1001794026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新乡医学院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细胞工程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张光谋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http://www.icourse163.org/course/XXMU-1001793017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新乡医学院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医学免疫学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宋向凤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http://www.icourse163.org/course/XXMU-1001793016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航空概论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马高山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http://www.icourse163.org/course/ZZIA-1001796022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电路原理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上、下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萍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http://www.icourse163.org/course/ZZTI-1001794014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http://www.icourse163.org/course/ZZTI-1001942006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Java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程序设计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刘凤华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http://www.icourse163.org/course/ZZTI-1001794015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齐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晖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http://www.icourse163.org/course/ZZTI-1001796021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蔡爱芳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http://www.icourse163.org/course/ZZTI-1001794013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语言学导论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赵冬生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http://www.icourse163.org/course/LYNC-1001796029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教育心理学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刘岸英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http://www.icourse163.org/course/LYNC-1001794024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许昌学院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大学计算机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姬</w:t>
            </w:r>
            <w:proofErr w:type="gramEnd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朝阳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http://www.icourse163.org/course/XCU-1001795019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河南城建学院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建筑材料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王春阳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http://www.icourse163.org/course/HNCJ-1001796002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河南财政金融学院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李爱红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http://www.icourse163.org/course/HACZ-1001794003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河南工学院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刘静香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http://www.icourse163.org/course/HAUE-1001796007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洛阳理工学院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PPT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入门到精通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蒙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http://www.icourse163.org/course/LIT-1001793011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平顶山学院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普通话语音和播音发声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李卫中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http://www.icourse163.org/course/PDSU-1001794029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安阳工学院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电机与拖动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赵建周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http://www.icourse163.org/course/AYIT-1001794001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安阳工学院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王立新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http://www.icourse163.org/course/AYIT-1001793001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信阳农林学院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鱼类学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周本翔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http://www.icourse163.org/course/XYAFC-1001793013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安阳学院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计算机应用基础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王爱民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http://www.icourse163.org/course/AYRWEDU-1001795001</w:t>
            </w:r>
          </w:p>
        </w:tc>
      </w:tr>
      <w:tr w:rsidR="00545A14" w:rsidRPr="003B537C" w:rsidTr="00545A14">
        <w:trPr>
          <w:trHeight w:val="468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新乡医学院三全学院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医学分子生物学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杨保胜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http://www.icourse163.org/course/SQMC-1001794027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水力分析与计算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王勤香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http://www.icourse163.org/course/YRCTI-1001793009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张圣敏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http://www.icourse163.org/course/YRCTI-1001796026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水工建筑物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诚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http://www.icourse163.org/course/YRCTI-1001796027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地理信息系统应用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李建辉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http://www.icourse163.org/course/YRCTI-1001796028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河南司法警官职业学院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商法原理与实务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葛现琴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http://www.icourse163.org/course/HNSFJY-1001794017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河南工业职业技术学院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余东满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http://www.icourse163.org/course/HNPI-1001794008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河南农业职业学院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食品安全与质量控制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汤高奇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http://www.icourse163.org/course/HNAC-1001794012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河南农业职业学院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计算机应用基础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巍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http://www.icourse163.org/course/HNAC-1001796017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河南工业贸易职业学院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王晓航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http://www.icourse163.org/course/HNGM-1001796010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河南建筑职业技术学院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楼宇智能技术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http://www.icourse163.org/course/HNJS-1001796011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河南艺术职业学院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广告播音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王忠娟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http://www.icourse163.org/course/HNYSZYXY-1001796023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河南医学高等专科学校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http://www.icourse163.org/course/HAMC-1001794018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开封大学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服装艺术造型设计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张富云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http://www.icourse163.org/course/KFU-1001794022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许昌职业技术学院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数码摄影基础教程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杨楼新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http://www.icourse163.org/course/XCITC-1001795017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许昌职业技术学院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二手车鉴定与评估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杨富营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http://www.icourse163.org/course/XCITC-1001795018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周口职业技术学院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静态网页设计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蕴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http://www.icourse163.org/course/ZKVTC-1001796016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济源职业技术学院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机械制图与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AutoCAD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http://www.icourse163.org/course/JYVTC-1001794021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济源职业技术学院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基础会计理论与实务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张志萍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http://www.icourse163.org/course/JYVTC-1001793010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鹤壁职业技术学院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基础护理技术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赵文慧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http://www.icourse163.org/course/HBZY-1001795014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信阳职业技术学院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宋兴丽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http://www.icourse163.org/course/XYVTC-1001793012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郑州职业技术学院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模拟电子技术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苏咏梅</w:t>
            </w:r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</w:rPr>
              <w:t>http://www.icourse163.org/course/ZZYEDU-1001795008</w:t>
            </w:r>
          </w:p>
        </w:tc>
      </w:tr>
      <w:tr w:rsidR="00545A14" w:rsidRPr="003B537C" w:rsidTr="00545A14">
        <w:trPr>
          <w:trHeight w:val="360"/>
          <w:jc w:val="center"/>
        </w:trPr>
        <w:tc>
          <w:tcPr>
            <w:tcW w:w="538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南阳农业职业学院</w:t>
            </w:r>
          </w:p>
        </w:tc>
        <w:tc>
          <w:tcPr>
            <w:tcW w:w="3004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禽病防治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B537C">
              <w:rPr>
                <w:rFonts w:ascii="仿宋_GB2312" w:hAnsi="宋体" w:cs="宋体" w:hint="eastAsia"/>
                <w:kern w:val="0"/>
                <w:sz w:val="20"/>
                <w:szCs w:val="20"/>
              </w:rPr>
              <w:t>马质璞</w:t>
            </w:r>
            <w:proofErr w:type="gramEnd"/>
          </w:p>
        </w:tc>
        <w:tc>
          <w:tcPr>
            <w:tcW w:w="5932" w:type="dxa"/>
            <w:shd w:val="clear" w:color="auto" w:fill="auto"/>
            <w:noWrap/>
            <w:vAlign w:val="center"/>
          </w:tcPr>
          <w:p w:rsidR="00545A14" w:rsidRPr="003B537C" w:rsidRDefault="00545A14" w:rsidP="00DA6695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B537C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http://www.icourse163.org/course/NYAC-1001958006</w:t>
            </w:r>
          </w:p>
        </w:tc>
      </w:tr>
    </w:tbl>
    <w:p w:rsidR="00545A14" w:rsidRPr="003B537C" w:rsidRDefault="00545A14">
      <w:pPr>
        <w:rPr>
          <w:rFonts w:hint="eastAsia"/>
        </w:rPr>
      </w:pPr>
    </w:p>
    <w:p w:rsidR="00545A14" w:rsidRPr="003B537C" w:rsidRDefault="00545A14" w:rsidP="009F4E9C">
      <w:pPr>
        <w:jc w:val="left"/>
        <w:rPr>
          <w:rFonts w:ascii="黑体" w:eastAsia="黑体" w:hAnsi="黑体" w:hint="eastAsia"/>
        </w:rPr>
      </w:pPr>
    </w:p>
    <w:p w:rsidR="00545A14" w:rsidRPr="003B537C" w:rsidRDefault="00545A14" w:rsidP="009F4E9C">
      <w:pPr>
        <w:jc w:val="left"/>
        <w:rPr>
          <w:rFonts w:ascii="黑体" w:eastAsia="黑体" w:hAnsi="黑体" w:hint="eastAsia"/>
        </w:rPr>
      </w:pPr>
    </w:p>
    <w:p w:rsidR="00545A14" w:rsidRDefault="00545A14" w:rsidP="009F4E9C">
      <w:pPr>
        <w:jc w:val="left"/>
        <w:rPr>
          <w:rFonts w:ascii="黑体" w:eastAsia="黑体" w:hAnsi="黑体" w:hint="eastAsia"/>
        </w:rPr>
      </w:pPr>
    </w:p>
    <w:p w:rsidR="00545A14" w:rsidRDefault="00545A14" w:rsidP="009F4E9C">
      <w:pPr>
        <w:jc w:val="left"/>
        <w:rPr>
          <w:rFonts w:ascii="黑体" w:eastAsia="黑体" w:hAnsi="黑体" w:hint="eastAsia"/>
        </w:rPr>
      </w:pPr>
    </w:p>
    <w:p w:rsidR="00545A14" w:rsidRDefault="00545A14" w:rsidP="009F4E9C">
      <w:pPr>
        <w:jc w:val="left"/>
        <w:rPr>
          <w:rFonts w:ascii="黑体" w:eastAsia="黑体" w:hAnsi="黑体" w:hint="eastAsia"/>
        </w:rPr>
      </w:pPr>
    </w:p>
    <w:p w:rsidR="00545A14" w:rsidRPr="003B537C" w:rsidRDefault="00545A14" w:rsidP="009F4E9C">
      <w:pPr>
        <w:jc w:val="left"/>
        <w:rPr>
          <w:rFonts w:ascii="黑体" w:eastAsia="黑体" w:hAnsi="黑体"/>
        </w:rPr>
      </w:pPr>
      <w:r w:rsidRPr="003B537C">
        <w:rPr>
          <w:rFonts w:ascii="黑体" w:eastAsia="黑体" w:hAnsi="黑体" w:hint="eastAsia"/>
        </w:rPr>
        <w:lastRenderedPageBreak/>
        <w:t>附件2</w:t>
      </w:r>
    </w:p>
    <w:p w:rsidR="00545A14" w:rsidRPr="003B537C" w:rsidRDefault="00545A14" w:rsidP="009F4E9C">
      <w:pPr>
        <w:widowControl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B537C">
        <w:rPr>
          <w:rFonts w:ascii="方正小标宋简体" w:eastAsia="方正小标宋简体" w:hAnsi="黑体" w:hint="eastAsia"/>
          <w:sz w:val="44"/>
          <w:szCs w:val="44"/>
        </w:rPr>
        <w:t>2016年度申报省级精品在线开放课程申请延期课程名单</w:t>
      </w:r>
    </w:p>
    <w:tbl>
      <w:tblPr>
        <w:tblW w:w="13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601"/>
        <w:gridCol w:w="1854"/>
        <w:gridCol w:w="5301"/>
        <w:gridCol w:w="1519"/>
      </w:tblGrid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01" w:type="dxa"/>
            <w:shd w:val="clear" w:color="000000" w:fill="FFFFFF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黑体" w:eastAsia="黑体" w:hAnsi="黑体" w:hint="eastAsia"/>
                <w:bCs/>
              </w:rPr>
            </w:pPr>
            <w:r w:rsidRPr="003B537C">
              <w:rPr>
                <w:rFonts w:ascii="黑体" w:eastAsia="黑体" w:hAnsi="黑体" w:hint="eastAsia"/>
                <w:bCs/>
              </w:rPr>
              <w:t>学校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黑体" w:eastAsia="黑体" w:hAnsi="黑体" w:hint="eastAsia"/>
                <w:bCs/>
              </w:rPr>
            </w:pPr>
            <w:r w:rsidRPr="003B537C">
              <w:rPr>
                <w:rFonts w:ascii="黑体" w:eastAsia="黑体" w:hAnsi="黑体" w:hint="eastAsia"/>
                <w:bCs/>
              </w:rPr>
              <w:t>课程负责人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黑体" w:eastAsia="黑体" w:hAnsi="黑体" w:hint="eastAsia"/>
                <w:bCs/>
              </w:rPr>
              <w:t>课程名称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黑体" w:eastAsia="黑体" w:hAnsi="黑体" w:hint="eastAsia"/>
                <w:bCs/>
              </w:rPr>
            </w:pPr>
            <w:r w:rsidRPr="003B537C">
              <w:rPr>
                <w:rFonts w:ascii="黑体" w:eastAsia="黑体" w:hAnsi="黑体" w:hint="eastAsia"/>
                <w:bCs/>
              </w:rPr>
              <w:t>结果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01" w:type="dxa"/>
            <w:shd w:val="clear" w:color="000000" w:fill="FFFFFF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吴</w:t>
            </w: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 xml:space="preserve">  </w:t>
            </w:r>
            <w:proofErr w:type="gramStart"/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机械原理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01" w:type="dxa"/>
            <w:shd w:val="clear" w:color="000000" w:fill="FFFFFF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新乡医学院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朱金富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1" w:type="dxa"/>
            <w:shd w:val="clear" w:color="000000" w:fill="FFFFFF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新乡医学院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白素平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天然药物化学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南阳师范学院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刘国强</w:t>
            </w:r>
          </w:p>
        </w:tc>
        <w:tc>
          <w:tcPr>
            <w:tcW w:w="5301" w:type="dxa"/>
            <w:shd w:val="clear" w:color="auto" w:fill="auto"/>
            <w:noWrap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刑事诉讼法学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河南城建学院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王</w:t>
            </w: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靖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供热工程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河南城建学院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刘瑞芳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环境生态学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郑州师范学院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陈冬花</w:t>
            </w:r>
          </w:p>
        </w:tc>
        <w:tc>
          <w:tcPr>
            <w:tcW w:w="5301" w:type="dxa"/>
            <w:shd w:val="clear" w:color="auto" w:fill="auto"/>
            <w:noWrap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小学英语教学设计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郑州大学西亚斯国际学院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proofErr w:type="gramStart"/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黄予川</w:t>
            </w:r>
            <w:proofErr w:type="gramEnd"/>
          </w:p>
        </w:tc>
        <w:tc>
          <w:tcPr>
            <w:tcW w:w="5301" w:type="dxa"/>
            <w:shd w:val="clear" w:color="auto" w:fill="auto"/>
            <w:noWrap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会计信息系统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601" w:type="dxa"/>
            <w:shd w:val="clear" w:color="000000" w:fill="FFFFFF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河南推拿职业学院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proofErr w:type="gramStart"/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薛</w:t>
            </w:r>
            <w:proofErr w:type="gramEnd"/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 xml:space="preserve">  </w:t>
            </w: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锐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推拿学基础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安阳幼儿师范高等专科学校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张瑞平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学前儿童发展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郑州电力职业技术学院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刘光定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数控编程与加工技术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  <w:tr w:rsidR="00545A14" w:rsidRPr="003B537C">
        <w:trPr>
          <w:cantSplit/>
          <w:trHeight w:hRule="exact" w:val="454"/>
        </w:trPr>
        <w:tc>
          <w:tcPr>
            <w:tcW w:w="740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545A14" w:rsidRPr="003B537C" w:rsidRDefault="00545A14" w:rsidP="009F4E9C">
            <w:pPr>
              <w:widowControl/>
              <w:snapToGrid w:val="0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洛阳职业技术学院</w:t>
            </w:r>
          </w:p>
        </w:tc>
        <w:tc>
          <w:tcPr>
            <w:tcW w:w="1854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曹姣玲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45A14" w:rsidRPr="003B537C" w:rsidRDefault="00545A14" w:rsidP="003B537C">
            <w:pPr>
              <w:widowControl/>
              <w:snapToGrid w:val="0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妇产科护理学</w:t>
            </w:r>
          </w:p>
        </w:tc>
        <w:tc>
          <w:tcPr>
            <w:tcW w:w="1519" w:type="dxa"/>
            <w:vAlign w:val="center"/>
          </w:tcPr>
          <w:p w:rsidR="00545A14" w:rsidRPr="003B537C" w:rsidRDefault="00545A14" w:rsidP="009F4E9C">
            <w:pPr>
              <w:widowControl/>
              <w:snapToGrid w:val="0"/>
              <w:jc w:val="center"/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</w:pPr>
            <w:r w:rsidRPr="003B537C">
              <w:rPr>
                <w:rFonts w:ascii="仿宋_GB2312" w:hAnsi="仿宋" w:cs="宋体" w:hint="eastAsia"/>
                <w:bCs/>
                <w:kern w:val="0"/>
                <w:sz w:val="22"/>
                <w:szCs w:val="22"/>
              </w:rPr>
              <w:t>延期开课</w:t>
            </w:r>
          </w:p>
        </w:tc>
      </w:tr>
    </w:tbl>
    <w:p w:rsidR="00545A14" w:rsidRPr="003B537C" w:rsidRDefault="00545A14">
      <w:pPr>
        <w:rPr>
          <w:rFonts w:hint="eastAsia"/>
        </w:rPr>
      </w:pPr>
    </w:p>
    <w:sectPr w:rsidR="00545A14" w:rsidRPr="003B537C" w:rsidSect="00545A14">
      <w:footerReference w:type="even" r:id="rId5"/>
      <w:footerReference w:type="default" r:id="rId6"/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17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69" w:rsidRDefault="00201293" w:rsidP="00DA6695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5869" w:rsidRDefault="00201293" w:rsidP="009F4E9C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69" w:rsidRPr="009F4E9C" w:rsidRDefault="00201293" w:rsidP="00DA6695">
    <w:pPr>
      <w:pStyle w:val="a9"/>
      <w:framePr w:wrap="around" w:vAnchor="text" w:hAnchor="margin" w:xAlign="outside" w:y="1"/>
      <w:rPr>
        <w:rStyle w:val="aa"/>
        <w:rFonts w:ascii="仿宋_GB2312" w:hint="eastAsia"/>
        <w:sz w:val="28"/>
        <w:szCs w:val="28"/>
      </w:rPr>
    </w:pPr>
    <w:r w:rsidRPr="009F4E9C">
      <w:rPr>
        <w:rStyle w:val="aa"/>
        <w:rFonts w:ascii="仿宋_GB2312" w:hint="eastAsia"/>
        <w:sz w:val="28"/>
        <w:szCs w:val="28"/>
      </w:rPr>
      <w:t>—</w:t>
    </w:r>
    <w:r w:rsidRPr="009F4E9C">
      <w:rPr>
        <w:rStyle w:val="aa"/>
        <w:rFonts w:ascii="仿宋_GB2312" w:hint="eastAsia"/>
        <w:sz w:val="28"/>
        <w:szCs w:val="28"/>
      </w:rPr>
      <w:t xml:space="preserve"> </w:t>
    </w:r>
    <w:r w:rsidRPr="009F4E9C">
      <w:rPr>
        <w:rStyle w:val="aa"/>
        <w:rFonts w:ascii="仿宋_GB2312" w:hint="eastAsia"/>
        <w:sz w:val="28"/>
        <w:szCs w:val="28"/>
      </w:rPr>
      <w:fldChar w:fldCharType="begin"/>
    </w:r>
    <w:r w:rsidRPr="009F4E9C">
      <w:rPr>
        <w:rStyle w:val="aa"/>
        <w:rFonts w:ascii="仿宋_GB2312" w:hint="eastAsia"/>
        <w:sz w:val="28"/>
        <w:szCs w:val="28"/>
      </w:rPr>
      <w:instrText xml:space="preserve"> PAGE </w:instrText>
    </w:r>
    <w:r w:rsidRPr="009F4E9C">
      <w:rPr>
        <w:rStyle w:val="aa"/>
        <w:rFonts w:ascii="仿宋_GB2312" w:hint="eastAsia"/>
        <w:sz w:val="28"/>
        <w:szCs w:val="28"/>
      </w:rPr>
      <w:fldChar w:fldCharType="separate"/>
    </w:r>
    <w:r>
      <w:rPr>
        <w:rStyle w:val="aa"/>
        <w:rFonts w:ascii="仿宋_GB2312"/>
        <w:noProof/>
        <w:sz w:val="28"/>
        <w:szCs w:val="28"/>
      </w:rPr>
      <w:t>6</w:t>
    </w:r>
    <w:r w:rsidRPr="009F4E9C">
      <w:rPr>
        <w:rStyle w:val="aa"/>
        <w:rFonts w:ascii="仿宋_GB2312" w:hint="eastAsia"/>
        <w:sz w:val="28"/>
        <w:szCs w:val="28"/>
      </w:rPr>
      <w:fldChar w:fldCharType="end"/>
    </w:r>
    <w:r w:rsidRPr="009F4E9C">
      <w:rPr>
        <w:rStyle w:val="aa"/>
        <w:rFonts w:ascii="仿宋_GB2312" w:hint="eastAsia"/>
        <w:sz w:val="28"/>
        <w:szCs w:val="28"/>
      </w:rPr>
      <w:t xml:space="preserve"> </w:t>
    </w:r>
    <w:r w:rsidRPr="009F4E9C">
      <w:rPr>
        <w:rStyle w:val="aa"/>
        <w:rFonts w:ascii="仿宋_GB2312" w:hint="eastAsia"/>
        <w:sz w:val="28"/>
        <w:szCs w:val="28"/>
      </w:rPr>
      <w:t>—</w:t>
    </w:r>
  </w:p>
  <w:p w:rsidR="002E5869" w:rsidRDefault="00201293" w:rsidP="009F4E9C">
    <w:pPr>
      <w:pStyle w:val="a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9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14"/>
    <w:rsid w:val="001B3B92"/>
    <w:rsid w:val="00201293"/>
    <w:rsid w:val="00545A14"/>
    <w:rsid w:val="00617D71"/>
    <w:rsid w:val="00D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7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rFonts w:cs="Times New Roman"/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rFonts w:cs="Times New Roman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/>
      <w:kern w:val="0"/>
      <w:sz w:val="24"/>
      <w:szCs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rFonts w:cs="Times New Roman"/>
      <w:szCs w:val="20"/>
    </w:rPr>
  </w:style>
  <w:style w:type="paragraph" w:styleId="a9">
    <w:name w:val="footer"/>
    <w:basedOn w:val="a"/>
    <w:link w:val="Char3"/>
    <w:rsid w:val="00545A14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customStyle="1" w:styleId="Char3">
    <w:name w:val="页脚 Char"/>
    <w:basedOn w:val="a0"/>
    <w:link w:val="a9"/>
    <w:rsid w:val="00545A14"/>
    <w:rPr>
      <w:rFonts w:eastAsia="仿宋_GB2312"/>
      <w:kern w:val="2"/>
      <w:sz w:val="18"/>
      <w:szCs w:val="18"/>
    </w:rPr>
  </w:style>
  <w:style w:type="character" w:styleId="aa">
    <w:name w:val="page number"/>
    <w:basedOn w:val="a0"/>
    <w:rsid w:val="00545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7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rFonts w:cs="Times New Roman"/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rFonts w:cs="Times New Roman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/>
      <w:kern w:val="0"/>
      <w:sz w:val="24"/>
      <w:szCs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rFonts w:cs="Times New Roman"/>
      <w:szCs w:val="20"/>
    </w:rPr>
  </w:style>
  <w:style w:type="paragraph" w:styleId="a9">
    <w:name w:val="footer"/>
    <w:basedOn w:val="a"/>
    <w:link w:val="Char3"/>
    <w:rsid w:val="00545A14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customStyle="1" w:styleId="Char3">
    <w:name w:val="页脚 Char"/>
    <w:basedOn w:val="a0"/>
    <w:link w:val="a9"/>
    <w:rsid w:val="00545A14"/>
    <w:rPr>
      <w:rFonts w:eastAsia="仿宋_GB2312"/>
      <w:kern w:val="2"/>
      <w:sz w:val="18"/>
      <w:szCs w:val="18"/>
    </w:rPr>
  </w:style>
  <w:style w:type="character" w:styleId="aa">
    <w:name w:val="page number"/>
    <w:basedOn w:val="a0"/>
    <w:rsid w:val="0054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880</Words>
  <Characters>5020</Characters>
  <Application>Microsoft Office Word</Application>
  <DocSecurity>0</DocSecurity>
  <Lines>41</Lines>
  <Paragraphs>11</Paragraphs>
  <ScaleCrop>false</ScaleCrop>
  <Company>Sky123.Org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周会娟(002226)</dc:creator>
  <cp:lastModifiedBy>周会娟(002226)</cp:lastModifiedBy>
  <cp:revision>2</cp:revision>
  <dcterms:created xsi:type="dcterms:W3CDTF">2017-06-01T07:28:00Z</dcterms:created>
  <dcterms:modified xsi:type="dcterms:W3CDTF">2017-06-01T07:32:00Z</dcterms:modified>
</cp:coreProperties>
</file>